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17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5040"/>
        <w:gridCol w:w="2610"/>
        <w:gridCol w:w="2610"/>
        <w:gridCol w:w="5310"/>
        <w:gridCol w:w="3240"/>
      </w:tblGrid>
      <w:tr w:rsidR="00480889" w:rsidRPr="00CB3DD3" w:rsidTr="009034D1">
        <w:trPr>
          <w:tblHeader/>
        </w:trPr>
        <w:tc>
          <w:tcPr>
            <w:tcW w:w="2988" w:type="dxa"/>
            <w:tcBorders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Sign</w:t>
            </w:r>
          </w:p>
        </w:tc>
        <w:tc>
          <w:tcPr>
            <w:tcW w:w="504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Roadway/Intersection Characteristics</w:t>
            </w:r>
          </w:p>
        </w:tc>
        <w:tc>
          <w:tcPr>
            <w:tcW w:w="261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Sign/Detection  Placement</w:t>
            </w:r>
          </w:p>
        </w:tc>
        <w:tc>
          <w:tcPr>
            <w:tcW w:w="261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Message Set</w:t>
            </w:r>
          </w:p>
        </w:tc>
        <w:tc>
          <w:tcPr>
            <w:tcW w:w="5310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Results</w:t>
            </w:r>
          </w:p>
        </w:tc>
        <w:tc>
          <w:tcPr>
            <w:tcW w:w="3240" w:type="dxa"/>
            <w:tcBorders>
              <w:left w:val="single" w:sz="4" w:space="0" w:color="FFFFFF" w:themeColor="background1"/>
              <w:bottom w:val="single" w:sz="4" w:space="0" w:color="auto"/>
            </w:tcBorders>
            <w:shd w:val="clear" w:color="auto" w:fill="000000" w:themeFill="text1"/>
            <w:vAlign w:val="center"/>
          </w:tcPr>
          <w:p w:rsidR="00CB3DD3" w:rsidRPr="002D4818" w:rsidRDefault="00CB3DD3" w:rsidP="002D4818">
            <w:pPr>
              <w:spacing w:after="120"/>
              <w:rPr>
                <w:rFonts w:cstheme="minorHAnsi"/>
                <w:color w:val="FFFFFF" w:themeColor="background1"/>
              </w:rPr>
            </w:pPr>
            <w:r w:rsidRPr="002D4818">
              <w:rPr>
                <w:rFonts w:cstheme="minorHAnsi"/>
                <w:color w:val="FFFFFF" w:themeColor="background1"/>
              </w:rPr>
              <w:t>Other Notes</w:t>
            </w:r>
          </w:p>
        </w:tc>
      </w:tr>
      <w:tr w:rsidR="00261402" w:rsidTr="009034D1">
        <w:tc>
          <w:tcPr>
            <w:tcW w:w="2988" w:type="dxa"/>
            <w:shd w:val="clear" w:color="auto" w:fill="auto"/>
          </w:tcPr>
          <w:p w:rsidR="00CB3DD3" w:rsidRPr="000D4959" w:rsidRDefault="00B91BB8" w:rsidP="00235BB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Minor Road</w:t>
            </w:r>
            <w:r w:rsidR="00CB3DD3">
              <w:rPr>
                <w:noProof/>
              </w:rPr>
              <w:drawing>
                <wp:inline distT="0" distB="0" distL="0" distR="0" wp14:anchorId="7011C013" wp14:editId="74027D14">
                  <wp:extent cx="1165123" cy="1730477"/>
                  <wp:effectExtent l="0" t="0" r="0" b="317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10227"/>
                          <a:stretch/>
                        </pic:blipFill>
                        <pic:spPr bwMode="auto">
                          <a:xfrm>
                            <a:off x="0" y="0"/>
                            <a:ext cx="1165123" cy="1730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D73742" w:rsidRPr="0065073C" w:rsidRDefault="0055707E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Iowa – Dyersville – </w:t>
            </w:r>
            <w:r w:rsidR="00CB3DD3" w:rsidRPr="0065073C">
              <w:rPr>
                <w:sz w:val="21"/>
                <w:szCs w:val="21"/>
              </w:rPr>
              <w:t>US</w:t>
            </w:r>
            <w:r w:rsidRPr="0065073C">
              <w:rPr>
                <w:sz w:val="21"/>
                <w:szCs w:val="21"/>
              </w:rPr>
              <w:t xml:space="preserve"> </w:t>
            </w:r>
            <w:r w:rsidR="00CB3DD3" w:rsidRPr="0065073C">
              <w:rPr>
                <w:sz w:val="21"/>
                <w:szCs w:val="21"/>
              </w:rPr>
              <w:t xml:space="preserve">20 </w:t>
            </w:r>
            <w:r w:rsidR="00901ED9" w:rsidRPr="0065073C">
              <w:rPr>
                <w:sz w:val="21"/>
                <w:szCs w:val="21"/>
              </w:rPr>
              <w:t xml:space="preserve">(4-lane; 9,000 AADT) </w:t>
            </w:r>
            <w:r w:rsidR="00CB3DD3" w:rsidRPr="0065073C">
              <w:rPr>
                <w:sz w:val="21"/>
                <w:szCs w:val="21"/>
              </w:rPr>
              <w:t>and 7</w:t>
            </w:r>
            <w:r w:rsidR="00CB3DD3" w:rsidRPr="0065073C">
              <w:rPr>
                <w:sz w:val="21"/>
                <w:szCs w:val="21"/>
                <w:vertAlign w:val="superscript"/>
              </w:rPr>
              <w:t>th</w:t>
            </w:r>
            <w:r w:rsidR="00CB3DD3" w:rsidRPr="0065073C">
              <w:rPr>
                <w:sz w:val="21"/>
                <w:szCs w:val="21"/>
              </w:rPr>
              <w:t xml:space="preserve"> St</w:t>
            </w:r>
            <w:r w:rsidR="00D67F79" w:rsidRPr="0065073C">
              <w:rPr>
                <w:sz w:val="21"/>
                <w:szCs w:val="21"/>
              </w:rPr>
              <w:t xml:space="preserve"> (</w:t>
            </w:r>
            <w:r w:rsidR="00901ED9" w:rsidRPr="0065073C">
              <w:rPr>
                <w:sz w:val="21"/>
                <w:szCs w:val="21"/>
              </w:rPr>
              <w:t>2</w:t>
            </w:r>
            <w:r w:rsidR="00D67F79" w:rsidRPr="0065073C">
              <w:rPr>
                <w:sz w:val="21"/>
                <w:szCs w:val="21"/>
              </w:rPr>
              <w:t>-lane</w:t>
            </w:r>
            <w:r w:rsidR="00901ED9" w:rsidRPr="0065073C">
              <w:rPr>
                <w:sz w:val="21"/>
                <w:szCs w:val="21"/>
              </w:rPr>
              <w:t>; 735 AADT</w:t>
            </w:r>
            <w:r w:rsidR="00D67F79" w:rsidRPr="0065073C">
              <w:rPr>
                <w:sz w:val="21"/>
                <w:szCs w:val="21"/>
              </w:rPr>
              <w:t>)</w:t>
            </w:r>
          </w:p>
          <w:p w:rsidR="00CB3DD3" w:rsidRPr="0065073C" w:rsidRDefault="0055707E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Iowa – Anamosa</w:t>
            </w:r>
            <w:r w:rsidRPr="0065073C">
              <w:rPr>
                <w:sz w:val="21"/>
                <w:szCs w:val="21"/>
              </w:rPr>
              <w:t xml:space="preserve"> – </w:t>
            </w:r>
            <w:r w:rsidR="00CB3DD3" w:rsidRPr="0065073C">
              <w:rPr>
                <w:sz w:val="21"/>
                <w:szCs w:val="21"/>
              </w:rPr>
              <w:t>US</w:t>
            </w:r>
            <w:r w:rsidRPr="0065073C">
              <w:rPr>
                <w:sz w:val="21"/>
                <w:szCs w:val="21"/>
              </w:rPr>
              <w:t xml:space="preserve"> </w:t>
            </w:r>
            <w:r w:rsidR="00CB3DD3" w:rsidRPr="0065073C">
              <w:rPr>
                <w:sz w:val="21"/>
                <w:szCs w:val="21"/>
              </w:rPr>
              <w:t xml:space="preserve">151 </w:t>
            </w:r>
            <w:r w:rsidR="00901ED9" w:rsidRPr="0065073C">
              <w:rPr>
                <w:sz w:val="21"/>
                <w:szCs w:val="21"/>
              </w:rPr>
              <w:t xml:space="preserve">(4-lane; 10,050 AADT) </w:t>
            </w:r>
            <w:r w:rsidR="00CB3DD3" w:rsidRPr="0065073C">
              <w:rPr>
                <w:sz w:val="21"/>
                <w:szCs w:val="21"/>
              </w:rPr>
              <w:t>and Old Dubuque Rd</w:t>
            </w:r>
            <w:r w:rsidR="00D73742" w:rsidRPr="0065073C">
              <w:rPr>
                <w:sz w:val="21"/>
                <w:szCs w:val="21"/>
              </w:rPr>
              <w:t xml:space="preserve"> (</w:t>
            </w:r>
            <w:r w:rsidR="00901ED9" w:rsidRPr="0065073C">
              <w:rPr>
                <w:sz w:val="21"/>
                <w:szCs w:val="21"/>
              </w:rPr>
              <w:t>2</w:t>
            </w:r>
            <w:r w:rsidR="00D73742" w:rsidRPr="0065073C">
              <w:rPr>
                <w:sz w:val="21"/>
                <w:szCs w:val="21"/>
              </w:rPr>
              <w:t>-lane</w:t>
            </w:r>
            <w:r w:rsidR="00901ED9" w:rsidRPr="0065073C">
              <w:rPr>
                <w:sz w:val="21"/>
                <w:szCs w:val="21"/>
              </w:rPr>
              <w:t>; 1,385 AADT</w:t>
            </w:r>
            <w:r w:rsidR="00D73742" w:rsidRPr="0065073C">
              <w:rPr>
                <w:sz w:val="21"/>
                <w:szCs w:val="21"/>
              </w:rPr>
              <w:t>)</w:t>
            </w:r>
          </w:p>
          <w:p w:rsidR="00BA433E" w:rsidRPr="0065073C" w:rsidRDefault="0092171F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 xml:space="preserve">Problem: </w:t>
            </w:r>
            <w:r w:rsidR="00B4388E" w:rsidRPr="0065073C">
              <w:rPr>
                <w:i/>
                <w:sz w:val="21"/>
                <w:szCs w:val="21"/>
              </w:rPr>
              <w:t>Gap acceptance</w:t>
            </w:r>
          </w:p>
          <w:p w:rsidR="00777E5A" w:rsidRPr="0065073C" w:rsidRDefault="00D73742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</w:t>
            </w:r>
            <w:r w:rsidR="00CB3DD3" w:rsidRPr="0065073C">
              <w:rPr>
                <w:b/>
                <w:sz w:val="21"/>
                <w:szCs w:val="21"/>
              </w:rPr>
              <w:t>issouri</w:t>
            </w:r>
            <w:r w:rsidRPr="0065073C">
              <w:rPr>
                <w:b/>
                <w:sz w:val="21"/>
                <w:szCs w:val="21"/>
              </w:rPr>
              <w:t xml:space="preserve"> </w:t>
            </w:r>
            <w:r w:rsidR="00C216D8" w:rsidRPr="0065073C">
              <w:rPr>
                <w:b/>
                <w:sz w:val="21"/>
                <w:szCs w:val="21"/>
              </w:rPr>
              <w:t>–</w:t>
            </w:r>
            <w:r w:rsidR="00BA433E" w:rsidRPr="0065073C">
              <w:rPr>
                <w:b/>
                <w:sz w:val="21"/>
                <w:szCs w:val="21"/>
              </w:rPr>
              <w:t xml:space="preserve"> </w:t>
            </w:r>
            <w:r w:rsidR="00C216D8" w:rsidRPr="0065073C">
              <w:rPr>
                <w:b/>
                <w:sz w:val="21"/>
                <w:szCs w:val="21"/>
              </w:rPr>
              <w:t>Lowry City</w:t>
            </w:r>
            <w:r w:rsidR="0055707E" w:rsidRPr="0065073C">
              <w:rPr>
                <w:b/>
                <w:sz w:val="21"/>
                <w:szCs w:val="21"/>
              </w:rPr>
              <w:t xml:space="preserve"> – </w:t>
            </w:r>
            <w:r w:rsidR="0055707E" w:rsidRPr="0065073C">
              <w:rPr>
                <w:sz w:val="21"/>
                <w:szCs w:val="21"/>
              </w:rPr>
              <w:t>MO 1</w:t>
            </w:r>
            <w:r w:rsidR="00777E5A" w:rsidRPr="0065073C">
              <w:rPr>
                <w:sz w:val="21"/>
                <w:szCs w:val="21"/>
              </w:rPr>
              <w:t>3 (4-lane; 10,000 AADT) and 1</w:t>
            </w:r>
            <w:r w:rsidR="00777E5A" w:rsidRPr="0065073C">
              <w:rPr>
                <w:sz w:val="21"/>
                <w:szCs w:val="21"/>
                <w:vertAlign w:val="superscript"/>
              </w:rPr>
              <w:t>st</w:t>
            </w:r>
            <w:r w:rsidR="00C14A61" w:rsidRPr="0065073C">
              <w:rPr>
                <w:sz w:val="21"/>
                <w:szCs w:val="21"/>
              </w:rPr>
              <w:t xml:space="preserve"> </w:t>
            </w:r>
            <w:r w:rsidR="00777E5A" w:rsidRPr="0065073C">
              <w:rPr>
                <w:sz w:val="21"/>
                <w:szCs w:val="21"/>
              </w:rPr>
              <w:t xml:space="preserve">St (2-lane) </w:t>
            </w:r>
          </w:p>
          <w:p w:rsidR="00777E5A" w:rsidRPr="0065073C" w:rsidRDefault="0055707E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Missouri – Osceola</w:t>
            </w:r>
            <w:r w:rsidRPr="0065073C">
              <w:rPr>
                <w:sz w:val="21"/>
                <w:szCs w:val="21"/>
              </w:rPr>
              <w:t xml:space="preserve"> – </w:t>
            </w:r>
            <w:r w:rsidR="00C216D8" w:rsidRPr="0065073C">
              <w:rPr>
                <w:sz w:val="21"/>
                <w:szCs w:val="21"/>
              </w:rPr>
              <w:t>MO</w:t>
            </w:r>
            <w:r w:rsidRPr="0065073C">
              <w:rPr>
                <w:sz w:val="21"/>
                <w:szCs w:val="21"/>
              </w:rPr>
              <w:t xml:space="preserve"> </w:t>
            </w:r>
            <w:r w:rsidR="00C216D8" w:rsidRPr="0065073C">
              <w:rPr>
                <w:sz w:val="21"/>
                <w:szCs w:val="21"/>
              </w:rPr>
              <w:t>13 (</w:t>
            </w:r>
            <w:r w:rsidR="00777E5A" w:rsidRPr="0065073C">
              <w:rPr>
                <w:sz w:val="21"/>
                <w:szCs w:val="21"/>
              </w:rPr>
              <w:t>4-lane; 10,000 AADT) and Truman Rd (2-lane)</w:t>
            </w:r>
          </w:p>
          <w:p w:rsidR="0055707E" w:rsidRPr="0065073C" w:rsidRDefault="00457468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Missouri – </w:t>
            </w:r>
            <w:r w:rsidRPr="0065073C">
              <w:rPr>
                <w:sz w:val="21"/>
                <w:szCs w:val="21"/>
              </w:rPr>
              <w:t>8 o</w:t>
            </w:r>
            <w:r w:rsidR="0055707E" w:rsidRPr="0065073C">
              <w:rPr>
                <w:sz w:val="21"/>
                <w:szCs w:val="21"/>
              </w:rPr>
              <w:t xml:space="preserve">ther </w:t>
            </w:r>
            <w:r w:rsidRPr="0065073C">
              <w:rPr>
                <w:sz w:val="21"/>
                <w:szCs w:val="21"/>
              </w:rPr>
              <w:t>l</w:t>
            </w:r>
            <w:r w:rsidR="0055707E" w:rsidRPr="0065073C">
              <w:rPr>
                <w:sz w:val="21"/>
                <w:szCs w:val="21"/>
              </w:rPr>
              <w:t>ocations</w:t>
            </w:r>
          </w:p>
          <w:p w:rsidR="00777E5A" w:rsidRPr="0065073C" w:rsidRDefault="00777E5A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Gap acceptance</w:t>
            </w:r>
          </w:p>
        </w:tc>
        <w:tc>
          <w:tcPr>
            <w:tcW w:w="2610" w:type="dxa"/>
            <w:shd w:val="clear" w:color="auto" w:fill="auto"/>
          </w:tcPr>
          <w:p w:rsidR="00CB3DD3" w:rsidRPr="0065073C" w:rsidRDefault="00CB3DD3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</w:t>
            </w:r>
            <w:r w:rsidR="00D67F79" w:rsidRPr="0065073C">
              <w:rPr>
                <w:b/>
                <w:sz w:val="21"/>
                <w:szCs w:val="21"/>
              </w:rPr>
              <w:t xml:space="preserve"> (with yellow flashers)</w:t>
            </w:r>
            <w:r w:rsidRPr="0065073C">
              <w:rPr>
                <w:b/>
                <w:sz w:val="21"/>
                <w:szCs w:val="21"/>
              </w:rPr>
              <w:t>:</w:t>
            </w:r>
            <w:r w:rsidR="00D67F79" w:rsidRPr="0065073C">
              <w:rPr>
                <w:sz w:val="21"/>
                <w:szCs w:val="21"/>
              </w:rPr>
              <w:t xml:space="preserve"> 50-70’ </w:t>
            </w:r>
            <w:r w:rsidR="003578EF" w:rsidRPr="0065073C">
              <w:rPr>
                <w:sz w:val="21"/>
                <w:szCs w:val="21"/>
              </w:rPr>
              <w:t>to the left</w:t>
            </w:r>
            <w:r w:rsidR="00D67F79" w:rsidRPr="0065073C">
              <w:rPr>
                <w:sz w:val="21"/>
                <w:szCs w:val="21"/>
              </w:rPr>
              <w:t xml:space="preserve"> of STOP</w:t>
            </w:r>
            <w:r w:rsidR="00445D72" w:rsidRPr="0065073C">
              <w:rPr>
                <w:sz w:val="21"/>
                <w:szCs w:val="21"/>
              </w:rPr>
              <w:t>;</w:t>
            </w:r>
            <w:r w:rsidR="00D67F79" w:rsidRPr="0065073C">
              <w:rPr>
                <w:sz w:val="21"/>
                <w:szCs w:val="21"/>
              </w:rPr>
              <w:t xml:space="preserve"> on </w:t>
            </w:r>
            <w:r w:rsidR="002B20C5" w:rsidRPr="0065073C">
              <w:rPr>
                <w:sz w:val="21"/>
                <w:szCs w:val="21"/>
              </w:rPr>
              <w:t>major</w:t>
            </w:r>
            <w:r w:rsidR="00D67F79" w:rsidRPr="0065073C">
              <w:rPr>
                <w:sz w:val="21"/>
                <w:szCs w:val="21"/>
              </w:rPr>
              <w:t xml:space="preserve"> road</w:t>
            </w:r>
          </w:p>
          <w:p w:rsidR="00CB3DD3" w:rsidRPr="0065073C" w:rsidRDefault="00CB3DD3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(loops):</w:t>
            </w:r>
            <w:r w:rsidRPr="0065073C">
              <w:rPr>
                <w:sz w:val="21"/>
                <w:szCs w:val="21"/>
              </w:rPr>
              <w:t xml:space="preserve"> 1000’ before intersection</w:t>
            </w:r>
            <w:r w:rsidR="008C3C9D" w:rsidRPr="0065073C">
              <w:rPr>
                <w:sz w:val="21"/>
                <w:szCs w:val="21"/>
              </w:rPr>
              <w:t xml:space="preserve"> on major road</w:t>
            </w:r>
          </w:p>
        </w:tc>
        <w:tc>
          <w:tcPr>
            <w:tcW w:w="2610" w:type="dxa"/>
            <w:shd w:val="clear" w:color="auto" w:fill="auto"/>
          </w:tcPr>
          <w:p w:rsidR="00CB3DD3" w:rsidRPr="0065073C" w:rsidRDefault="004C2D5A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TRAFFIC APPROACHING WHEN FLASHING</w:t>
            </w:r>
          </w:p>
        </w:tc>
        <w:tc>
          <w:tcPr>
            <w:tcW w:w="5310" w:type="dxa"/>
            <w:shd w:val="clear" w:color="auto" w:fill="auto"/>
          </w:tcPr>
          <w:p w:rsidR="00777E5A" w:rsidRPr="0065073C" w:rsidRDefault="00777E5A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Missouri: Simple before/after study</w:t>
            </w:r>
          </w:p>
          <w:p w:rsidR="00777E5A" w:rsidRPr="0065073C" w:rsidRDefault="00777E5A" w:rsidP="0065073C">
            <w:pPr>
              <w:pStyle w:val="ListParagraph"/>
              <w:numPr>
                <w:ilvl w:val="0"/>
                <w:numId w:val="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32% reduction in all crashes</w:t>
            </w:r>
          </w:p>
          <w:p w:rsidR="00777E5A" w:rsidRPr="0065073C" w:rsidRDefault="00777E5A" w:rsidP="0065073C">
            <w:pPr>
              <w:pStyle w:val="ListParagraph"/>
              <w:numPr>
                <w:ilvl w:val="0"/>
                <w:numId w:val="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44% reduction in angle crashes</w:t>
            </w:r>
          </w:p>
          <w:p w:rsidR="00777E5A" w:rsidRPr="0065073C" w:rsidRDefault="00777E5A" w:rsidP="0065073C">
            <w:pPr>
              <w:pStyle w:val="ListParagraph"/>
              <w:numPr>
                <w:ilvl w:val="0"/>
                <w:numId w:val="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33% reduction in all severe crashes</w:t>
            </w:r>
          </w:p>
          <w:p w:rsidR="00901ED9" w:rsidRPr="0065073C" w:rsidRDefault="00777E5A" w:rsidP="0065073C">
            <w:pPr>
              <w:pStyle w:val="ListParagraph"/>
              <w:numPr>
                <w:ilvl w:val="0"/>
                <w:numId w:val="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8% reduction in all severe angle crashes</w:t>
            </w:r>
          </w:p>
          <w:p w:rsidR="008C3C9D" w:rsidRPr="0065073C" w:rsidRDefault="008C3C9D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Isolated locations showed no improvement</w:t>
            </w:r>
          </w:p>
        </w:tc>
        <w:tc>
          <w:tcPr>
            <w:tcW w:w="3240" w:type="dxa"/>
            <w:shd w:val="clear" w:color="auto" w:fill="auto"/>
          </w:tcPr>
          <w:p w:rsidR="00CB3DD3" w:rsidRPr="0065073C" w:rsidRDefault="00CB3DD3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Grid power with battery backup</w:t>
            </w:r>
          </w:p>
          <w:p w:rsidR="00D67F79" w:rsidRPr="0065073C" w:rsidRDefault="00CB3DD3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Iowa</w:t>
            </w:r>
            <w:r w:rsidR="00777E5A" w:rsidRPr="0065073C">
              <w:rPr>
                <w:sz w:val="21"/>
                <w:szCs w:val="21"/>
              </w:rPr>
              <w:t>:</w:t>
            </w:r>
            <w:r w:rsidRPr="0065073C">
              <w:rPr>
                <w:sz w:val="21"/>
                <w:szCs w:val="21"/>
              </w:rPr>
              <w:t xml:space="preserve"> 2010</w:t>
            </w:r>
            <w:r w:rsidR="00777E5A" w:rsidRPr="0065073C">
              <w:rPr>
                <w:sz w:val="21"/>
                <w:szCs w:val="21"/>
              </w:rPr>
              <w:t xml:space="preserve"> installations</w:t>
            </w:r>
          </w:p>
          <w:p w:rsidR="00D73742" w:rsidRPr="0065073C" w:rsidRDefault="00D73742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$45,000 approximate cost per intersection</w:t>
            </w:r>
          </w:p>
          <w:p w:rsidR="00777E5A" w:rsidRPr="0065073C" w:rsidRDefault="00777E5A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Missouri: 2008-09 installations</w:t>
            </w:r>
          </w:p>
          <w:p w:rsidR="008C3C9D" w:rsidRPr="0065073C" w:rsidRDefault="008C3C9D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Determining acceptable gap for detector placement was challenging</w:t>
            </w:r>
          </w:p>
        </w:tc>
      </w:tr>
      <w:tr w:rsidR="0065073C" w:rsidTr="009034D1">
        <w:tc>
          <w:tcPr>
            <w:tcW w:w="2988" w:type="dxa"/>
            <w:shd w:val="clear" w:color="auto" w:fill="auto"/>
          </w:tcPr>
          <w:p w:rsidR="0065073C" w:rsidRPr="000D4959" w:rsidRDefault="0065073C" w:rsidP="00E5722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Minor Road</w:t>
            </w:r>
            <w:r>
              <w:rPr>
                <w:noProof/>
              </w:rPr>
              <w:drawing>
                <wp:inline distT="0" distB="0" distL="0" distR="0" wp14:anchorId="4C71E5F1" wp14:editId="488F2398">
                  <wp:extent cx="1346835" cy="1381453"/>
                  <wp:effectExtent l="19050" t="0" r="5715" b="0"/>
                  <wp:docPr id="3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8994" r="7694" b="11131"/>
                          <a:stretch/>
                        </pic:blipFill>
                        <pic:spPr bwMode="auto">
                          <a:xfrm>
                            <a:off x="0" y="0"/>
                            <a:ext cx="1346835" cy="1381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Goodhue County</w:t>
            </w:r>
            <w:r w:rsidRPr="0065073C">
              <w:rPr>
                <w:sz w:val="21"/>
                <w:szCs w:val="21"/>
              </w:rPr>
              <w:t xml:space="preserve"> – US 52 (4-lane; 17,500 AADT) and Co Rd 9 (2-lane)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Minnesota – Mille </w:t>
            </w:r>
            <w:proofErr w:type="spellStart"/>
            <w:r w:rsidRPr="0065073C">
              <w:rPr>
                <w:b/>
                <w:sz w:val="21"/>
                <w:szCs w:val="21"/>
              </w:rPr>
              <w:t>Lacs</w:t>
            </w:r>
            <w:proofErr w:type="spellEnd"/>
            <w:r w:rsidRPr="0065073C">
              <w:rPr>
                <w:b/>
                <w:sz w:val="21"/>
                <w:szCs w:val="21"/>
              </w:rPr>
              <w:t xml:space="preserve"> County</w:t>
            </w:r>
            <w:r w:rsidRPr="0065073C">
              <w:rPr>
                <w:sz w:val="21"/>
                <w:szCs w:val="21"/>
              </w:rPr>
              <w:t xml:space="preserve"> – US 169 (4-lane; 11,200 AADT) and Co Rd 11 (2-lane)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Minnesota – Lyon County – </w:t>
            </w:r>
            <w:r w:rsidRPr="002211F0">
              <w:rPr>
                <w:sz w:val="21"/>
                <w:szCs w:val="21"/>
              </w:rPr>
              <w:t>MN 23 (</w:t>
            </w:r>
            <w:r w:rsidRPr="0065073C">
              <w:rPr>
                <w:sz w:val="21"/>
                <w:szCs w:val="21"/>
              </w:rPr>
              <w:t>4-lane; 6,200 AADT) and Co Rd 7 near Marshall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Wisconsin – Minong </w:t>
            </w:r>
            <w:r w:rsidRPr="0065073C">
              <w:rPr>
                <w:sz w:val="21"/>
                <w:szCs w:val="21"/>
              </w:rPr>
              <w:t>– US53 (4-lane; 4,400 AADT) and WI 77 (2-lane; 2,850 AADT)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65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Gap acceptance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(DMS):</w:t>
            </w:r>
            <w:r w:rsidRPr="0065073C">
              <w:rPr>
                <w:sz w:val="21"/>
                <w:szCs w:val="21"/>
              </w:rPr>
              <w:t xml:space="preserve"> First on far-side, opposite corner from STOP and second on far-side corner from median STOP/YIELD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Detection (radar): </w:t>
            </w:r>
            <w:r w:rsidRPr="0065073C">
              <w:rPr>
                <w:sz w:val="21"/>
                <w:szCs w:val="21"/>
              </w:rPr>
              <w:t>First approximately 800’ and second approximately 150’ before intersection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Symbol: Divided highway with color and do not enter indicators 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Structured validation field test performed at Goodhue County site; included 48 participants from young, middle and senior age groups; additional 13 truck drivers completed study using a large truck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Data collected: rejected gap size, lead gap size, maneuver type (one-stage vs. two-stage), crossing and wait times, and safety margins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Overall, results indicated that participants used sign to reduce their risk level at intersection and that drivers had a positive opinion of the sign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Use of sign was associated with the rejection of shorter, unsafe gaps as evidenced by the increase in 80</w:t>
            </w:r>
            <w:r w:rsidRPr="0065073C">
              <w:rPr>
                <w:sz w:val="21"/>
                <w:szCs w:val="21"/>
                <w:vertAlign w:val="superscript"/>
              </w:rPr>
              <w:t>th</w:t>
            </w:r>
            <w:r w:rsidRPr="0065073C">
              <w:rPr>
                <w:sz w:val="21"/>
                <w:szCs w:val="21"/>
              </w:rPr>
              <w:t xml:space="preserve"> percentile rejected gap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7.5 second critical gap threshold used by sign was shown to be in agreement with the driver’s gap selection performance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No apparent effect on intersection crossing metrics of accepted gap length, lead gap length, or time-to-contact.</w:t>
            </w:r>
          </w:p>
        </w:tc>
        <w:tc>
          <w:tcPr>
            <w:tcW w:w="32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Part of the USDOT Cooperative Intersection Collision Avoidance Systems (CICAS) and Rural Safety Improvement programs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Milles </w:t>
            </w:r>
            <w:proofErr w:type="spellStart"/>
            <w:r w:rsidRPr="0065073C">
              <w:rPr>
                <w:sz w:val="21"/>
                <w:szCs w:val="21"/>
              </w:rPr>
              <w:t>Lacs</w:t>
            </w:r>
            <w:proofErr w:type="spellEnd"/>
            <w:r w:rsidRPr="0065073C">
              <w:rPr>
                <w:sz w:val="21"/>
                <w:szCs w:val="21"/>
              </w:rPr>
              <w:t xml:space="preserve"> County site: Power cost estimated at $4,000-5,000 per year</w:t>
            </w:r>
            <w:r w:rsidR="002211F0">
              <w:rPr>
                <w:sz w:val="21"/>
                <w:szCs w:val="21"/>
              </w:rPr>
              <w:t xml:space="preserve"> for full LED sign; could be less with addition of static sign</w:t>
            </w:r>
          </w:p>
        </w:tc>
      </w:tr>
      <w:tr w:rsidR="0065073C" w:rsidTr="009034D1">
        <w:tc>
          <w:tcPr>
            <w:tcW w:w="2988" w:type="dxa"/>
            <w:shd w:val="clear" w:color="auto" w:fill="auto"/>
          </w:tcPr>
          <w:p w:rsidR="0065073C" w:rsidRPr="000D4959" w:rsidRDefault="0065073C" w:rsidP="00235BB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Minor Road</w:t>
            </w:r>
            <w:r>
              <w:rPr>
                <w:noProof/>
              </w:rPr>
              <w:drawing>
                <wp:inline distT="0" distB="0" distL="0" distR="0" wp14:anchorId="771E9414" wp14:editId="6B23AB7D">
                  <wp:extent cx="869950" cy="971550"/>
                  <wp:effectExtent l="19050" t="0" r="6350" b="0"/>
                  <wp:docPr id="2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56" b="29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950" cy="97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Hennepin County</w:t>
            </w:r>
            <w:r w:rsidRPr="0065073C">
              <w:rPr>
                <w:sz w:val="21"/>
                <w:szCs w:val="21"/>
              </w:rPr>
              <w:t xml:space="preserve"> – Co Rd 47 (2-lane; 3,150 AADT) and Lawndale Ln (2-lane; 100 AADT)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40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Sight distance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(with yellow LED arrow-shaped flashers):</w:t>
            </w:r>
            <w:r w:rsidRPr="0065073C">
              <w:rPr>
                <w:sz w:val="21"/>
                <w:szCs w:val="21"/>
              </w:rPr>
              <w:t xml:space="preserve"> Far-side corner from STOP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(radar):</w:t>
            </w:r>
            <w:r w:rsidRPr="0065073C">
              <w:rPr>
                <w:sz w:val="21"/>
                <w:szCs w:val="21"/>
              </w:rPr>
              <w:t xml:space="preserve"> 750’ before intersection 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LOOK FOR TRAFFIC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Simple before/after study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54% reduction in traffic conflicts (sudden braking, sudden acceleration or swerving)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50% of survey respondents indicated they would pay more attention at intersection</w:t>
            </w:r>
          </w:p>
        </w:tc>
        <w:tc>
          <w:tcPr>
            <w:tcW w:w="32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Solar power with battery backup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</w:tc>
      </w:tr>
      <w:tr w:rsidR="0065073C" w:rsidTr="009034D1">
        <w:tc>
          <w:tcPr>
            <w:tcW w:w="2988" w:type="dxa"/>
            <w:shd w:val="clear" w:color="auto" w:fill="auto"/>
          </w:tcPr>
          <w:p w:rsidR="0065073C" w:rsidRPr="000D4959" w:rsidRDefault="0065073C" w:rsidP="00235BB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Minor Road</w:t>
            </w:r>
            <w:r>
              <w:rPr>
                <w:noProof/>
              </w:rPr>
              <w:drawing>
                <wp:inline distT="0" distB="0" distL="0" distR="0" wp14:anchorId="4CEAA5EB" wp14:editId="60EC1816">
                  <wp:extent cx="1200150" cy="847725"/>
                  <wp:effectExtent l="19050" t="0" r="0" b="0"/>
                  <wp:docPr id="2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4557" b="374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Washington County</w:t>
            </w:r>
            <w:r w:rsidRPr="0065073C">
              <w:rPr>
                <w:sz w:val="21"/>
                <w:szCs w:val="21"/>
              </w:rPr>
              <w:t xml:space="preserve"> – Manning Ave/CSAH 15 (2-lane) and </w:t>
            </w:r>
            <w:proofErr w:type="spellStart"/>
            <w:r w:rsidRPr="0065073C">
              <w:rPr>
                <w:sz w:val="21"/>
                <w:szCs w:val="21"/>
              </w:rPr>
              <w:t>McKusick</w:t>
            </w:r>
            <w:proofErr w:type="spellEnd"/>
            <w:r w:rsidRPr="0065073C">
              <w:rPr>
                <w:sz w:val="21"/>
                <w:szCs w:val="21"/>
              </w:rPr>
              <w:t xml:space="preserve"> Rd/CR 64 (2-lane)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Posted speed 55 MPH 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STOP running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 (8 LED lights on STOP): </w:t>
            </w:r>
            <w:r w:rsidRPr="0065073C">
              <w:rPr>
                <w:sz w:val="21"/>
                <w:szCs w:val="21"/>
              </w:rPr>
              <w:t>At STOP</w:t>
            </w:r>
            <w:r w:rsidRPr="0065073C">
              <w:rPr>
                <w:b/>
                <w:sz w:val="21"/>
                <w:szCs w:val="21"/>
              </w:rPr>
              <w:t xml:space="preserve"> 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Detection (radar): 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STOP, CROSS TRAFFIC DOES NOT STOP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Not yet available</w:t>
            </w:r>
          </w:p>
        </w:tc>
        <w:tc>
          <w:tcPr>
            <w:tcW w:w="32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Commercial of</w:t>
            </w:r>
            <w:r w:rsidR="002211F0">
              <w:rPr>
                <w:sz w:val="21"/>
                <w:szCs w:val="21"/>
              </w:rPr>
              <w:t>f</w:t>
            </w:r>
            <w:r w:rsidRPr="0065073C">
              <w:rPr>
                <w:sz w:val="21"/>
                <w:szCs w:val="21"/>
              </w:rPr>
              <w:t xml:space="preserve"> the shelf sign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Railroad crossing immediately south of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Alerts drivers of approaching stop ahead and to be more aware</w:t>
            </w:r>
          </w:p>
        </w:tc>
      </w:tr>
      <w:tr w:rsidR="0065073C" w:rsidTr="009034D1">
        <w:tc>
          <w:tcPr>
            <w:tcW w:w="2988" w:type="dxa"/>
            <w:shd w:val="clear" w:color="auto" w:fill="auto"/>
          </w:tcPr>
          <w:p w:rsidR="0065073C" w:rsidRDefault="0065073C" w:rsidP="00E57222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noProof/>
              </w:rPr>
            </w:pPr>
            <w:r w:rsidRPr="00E91B78">
              <w:rPr>
                <w:noProof/>
              </w:rPr>
              <w:lastRenderedPageBreak/>
              <w:t>Minor Road</w:t>
            </w:r>
          </w:p>
          <w:p w:rsidR="0065073C" w:rsidRDefault="0065073C" w:rsidP="002D4818">
            <w:pPr>
              <w:spacing w:after="0" w:line="240" w:lineRule="auto"/>
              <w:ind w:left="3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155D43" wp14:editId="22A7C7B5">
                  <wp:extent cx="669851" cy="1391860"/>
                  <wp:effectExtent l="0" t="0" r="0" b="0"/>
                  <wp:docPr id="38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5076"/>
                          <a:stretch/>
                        </pic:blipFill>
                        <pic:spPr bwMode="auto">
                          <a:xfrm>
                            <a:off x="0" y="0"/>
                            <a:ext cx="668367" cy="138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Georgia – Gwinnett County –</w:t>
            </w:r>
            <w:r w:rsidRPr="0065073C">
              <w:rPr>
                <w:sz w:val="21"/>
                <w:szCs w:val="21"/>
              </w:rPr>
              <w:t xml:space="preserve"> Lester Rd (2-lane; 9,800 AADT) and Cutler </w:t>
            </w:r>
            <w:proofErr w:type="spellStart"/>
            <w:r w:rsidRPr="0065073C">
              <w:rPr>
                <w:sz w:val="21"/>
                <w:szCs w:val="21"/>
              </w:rPr>
              <w:t>Dr</w:t>
            </w:r>
            <w:proofErr w:type="spellEnd"/>
            <w:r w:rsidRPr="0065073C">
              <w:rPr>
                <w:sz w:val="21"/>
                <w:szCs w:val="21"/>
              </w:rPr>
              <w:t xml:space="preserve"> (2-lane residential)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Georgia – Gwinnett County – </w:t>
            </w:r>
            <w:r w:rsidRPr="0065073C">
              <w:rPr>
                <w:sz w:val="21"/>
                <w:szCs w:val="21"/>
              </w:rPr>
              <w:t>17 other locations with major road and both major/minor road systems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speeds 25-45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Sight distance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 (with red flashers): </w:t>
            </w:r>
            <w:r w:rsidRPr="0065073C">
              <w:rPr>
                <w:sz w:val="21"/>
                <w:szCs w:val="21"/>
              </w:rPr>
              <w:t>Far-side, left from STOP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</w:t>
            </w:r>
            <w:r w:rsidRPr="0065073C">
              <w:rPr>
                <w:sz w:val="21"/>
                <w:szCs w:val="21"/>
              </w:rPr>
              <w:t>: Approximately 500’ before intersection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VEHICLE APPROACHING, IF NO LIGHT SIGNAL NOT WORKING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Lester Rd site showed preventable accidents went from 7 to 1 during three-year periods before/after installation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Minor road system may be more effective in preventing in preventing potential intersection conflicts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Minimum required sight distances established and 3+ potentially preventable accidents within a one year period or one or more such accident a year for three consecutive years would justify traffic actuated warning signs</w:t>
            </w:r>
          </w:p>
        </w:tc>
        <w:tc>
          <w:tcPr>
            <w:tcW w:w="32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Installations done in 1999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Conducted by Gwinnett County Department of Transportation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Primary motivation was to establish uniform guidelines to remedy sight distance problems at existing intersections</w:t>
            </w:r>
          </w:p>
        </w:tc>
      </w:tr>
    </w:tbl>
    <w:p w:rsidR="009C7096" w:rsidRDefault="009C7096"/>
    <w:tbl>
      <w:tblPr>
        <w:tblW w:w="21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88"/>
        <w:gridCol w:w="5040"/>
        <w:gridCol w:w="2610"/>
        <w:gridCol w:w="2610"/>
        <w:gridCol w:w="5310"/>
        <w:gridCol w:w="3060"/>
      </w:tblGrid>
      <w:tr w:rsidR="009C7096" w:rsidRPr="00CB3DD3" w:rsidTr="002D4818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pStyle w:val="ListParagraph"/>
              <w:ind w:left="360" w:hanging="360"/>
            </w:pPr>
            <w:r w:rsidRPr="002D4818">
              <w:t>Sign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spacing w:after="100" w:line="240" w:lineRule="auto"/>
            </w:pPr>
            <w:r w:rsidRPr="002D4818">
              <w:t>Roadway/Intersection Characteristics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spacing w:after="100" w:line="240" w:lineRule="auto"/>
            </w:pPr>
            <w:r w:rsidRPr="002D4818">
              <w:t>Sign/Detection  Placement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spacing w:after="100" w:line="240" w:lineRule="auto"/>
            </w:pPr>
            <w:r w:rsidRPr="002D4818">
              <w:t>Message Set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pStyle w:val="ListParagraph"/>
              <w:spacing w:after="100" w:line="240" w:lineRule="auto"/>
              <w:ind w:left="612" w:hanging="360"/>
            </w:pPr>
            <w:r w:rsidRPr="002D4818">
              <w:t>Results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C7096" w:rsidRPr="002D4818" w:rsidRDefault="009C7096" w:rsidP="009C7096">
            <w:pPr>
              <w:spacing w:after="100" w:line="240" w:lineRule="auto"/>
            </w:pPr>
            <w:r w:rsidRPr="002D4818">
              <w:t>Other Notes</w:t>
            </w:r>
          </w:p>
        </w:tc>
      </w:tr>
      <w:tr w:rsidR="0065073C" w:rsidTr="009C7096">
        <w:tc>
          <w:tcPr>
            <w:tcW w:w="2988" w:type="dxa"/>
            <w:shd w:val="clear" w:color="auto" w:fill="auto"/>
          </w:tcPr>
          <w:p w:rsidR="0065073C" w:rsidRPr="000D4959" w:rsidRDefault="0065073C" w:rsidP="00235BB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Major Road</w:t>
            </w:r>
            <w:r>
              <w:rPr>
                <w:noProof/>
              </w:rPr>
              <w:drawing>
                <wp:inline distT="0" distB="0" distL="0" distR="0">
                  <wp:extent cx="1033154" cy="1467704"/>
                  <wp:effectExtent l="0" t="0" r="0" b="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877" t="-330" r="28683" b="330"/>
                          <a:stretch/>
                        </pic:blipFill>
                        <pic:spPr bwMode="auto">
                          <a:xfrm>
                            <a:off x="0" y="0"/>
                            <a:ext cx="1029871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North Carolina – Pender County –</w:t>
            </w:r>
            <w:r w:rsidRPr="0065073C">
              <w:rPr>
                <w:sz w:val="21"/>
                <w:szCs w:val="21"/>
              </w:rPr>
              <w:t xml:space="preserve"> US 421 (4-lane; 4,400 AADT) and NC 210 (2-lane; 1,900 AADT) – Category 3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Posted speed 55 MPH 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 xml:space="preserve">Problem: Gap acceptance 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North Carolina – 21 other locations; variety of 2-lane and 4-lane roadways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(with yellow flashers):</w:t>
            </w:r>
            <w:r w:rsidRPr="0065073C">
              <w:rPr>
                <w:sz w:val="21"/>
                <w:szCs w:val="21"/>
              </w:rPr>
              <w:t xml:space="preserve"> May be single or dual placement for multi-lane roads; placed using MUTCD Table 2C-4.  Guidelines for Advance Placement of Warning Signs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(loops):</w:t>
            </w:r>
            <w:r w:rsidRPr="0065073C">
              <w:rPr>
                <w:sz w:val="21"/>
                <w:szCs w:val="21"/>
              </w:rPr>
              <w:t xml:space="preserve"> 250-400’ from intersection based on design speed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VEHICLE ENTERING (WHEN FLASHING)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4 Sites - 2-lane @ 2-lane; simple B&amp;A (-46.1%)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7 Sites - 4-lane @ 2-lane; simple B&amp;A (-19.9%)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Additional crash data analysis anticipated by late 2010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System actuated from minor road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Installations from 1997 to 2008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Category 4 – 11 other locations used combination signing/detection from Categories 1-3</w:t>
            </w:r>
          </w:p>
        </w:tc>
      </w:tr>
      <w:tr w:rsidR="0065073C" w:rsidTr="009C7096">
        <w:trPr>
          <w:trHeight w:val="1331"/>
        </w:trPr>
        <w:tc>
          <w:tcPr>
            <w:tcW w:w="2988" w:type="dxa"/>
            <w:shd w:val="clear" w:color="auto" w:fill="auto"/>
          </w:tcPr>
          <w:p w:rsidR="0065073C" w:rsidRPr="000D4959" w:rsidRDefault="0065073C" w:rsidP="001E5485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Major Road</w:t>
            </w:r>
            <w:r>
              <w:rPr>
                <w:noProof/>
              </w:rPr>
              <w:drawing>
                <wp:inline distT="0" distB="0" distL="0" distR="0">
                  <wp:extent cx="1179830" cy="1209675"/>
                  <wp:effectExtent l="19050" t="0" r="1270" b="0"/>
                  <wp:docPr id="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637" r="12003" b="15333"/>
                          <a:stretch/>
                        </pic:blipFill>
                        <pic:spPr bwMode="auto">
                          <a:xfrm>
                            <a:off x="0" y="0"/>
                            <a:ext cx="117983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Milaca –</w:t>
            </w:r>
            <w:r w:rsidRPr="0065073C">
              <w:rPr>
                <w:sz w:val="21"/>
                <w:szCs w:val="21"/>
              </w:rPr>
              <w:t xml:space="preserve"> US 169 (4-lane; 11,200 AADT) and Co Rd 11 (2-lane)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65 MPH</w:t>
            </w:r>
          </w:p>
          <w:p w:rsidR="0065073C" w:rsidRPr="0065073C" w:rsidRDefault="002211F0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>
              <w:rPr>
                <w:i/>
                <w:sz w:val="21"/>
                <w:szCs w:val="21"/>
              </w:rPr>
              <w:t>Problem: Gap acceptance and sight distance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(with yellow flasher):</w:t>
            </w:r>
            <w:r w:rsidRPr="0065073C">
              <w:rPr>
                <w:sz w:val="21"/>
                <w:szCs w:val="21"/>
              </w:rPr>
              <w:t xml:space="preserve"> 850-1</w:t>
            </w:r>
            <w:r w:rsidR="002211F0">
              <w:rPr>
                <w:sz w:val="21"/>
                <w:szCs w:val="21"/>
              </w:rPr>
              <w:t>,</w:t>
            </w:r>
            <w:r w:rsidRPr="0065073C">
              <w:rPr>
                <w:sz w:val="21"/>
                <w:szCs w:val="21"/>
              </w:rPr>
              <w:t xml:space="preserve">000’ </w:t>
            </w:r>
            <w:r w:rsidR="002211F0">
              <w:rPr>
                <w:sz w:val="21"/>
                <w:szCs w:val="21"/>
              </w:rPr>
              <w:t>before</w:t>
            </w:r>
            <w:r w:rsidRPr="0065073C">
              <w:rPr>
                <w:sz w:val="21"/>
                <w:szCs w:val="21"/>
              </w:rPr>
              <w:t xml:space="preserve">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(magnetic):</w:t>
            </w:r>
            <w:r w:rsidRPr="0065073C">
              <w:rPr>
                <w:sz w:val="21"/>
                <w:szCs w:val="21"/>
              </w:rPr>
              <w:t xml:space="preserve"> 400-450’ from STOP on minor road; at STOP bar; in median; in major road left turn lane  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CAUTION CROSSING TRAFFIC WHEN FLASHING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Unavailable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System installed for nearly 2 years and then replaced with CICAS-SSA sign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EB to NB was biggest problem; especially with median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</w:tc>
      </w:tr>
      <w:tr w:rsidR="0065073C" w:rsidTr="00F96E88">
        <w:tc>
          <w:tcPr>
            <w:tcW w:w="2988" w:type="dxa"/>
          </w:tcPr>
          <w:p w:rsidR="0065073C" w:rsidRPr="000D4959" w:rsidRDefault="0065073C" w:rsidP="001E5485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t>Major Road</w:t>
            </w:r>
            <w:r>
              <w:rPr>
                <w:noProof/>
              </w:rPr>
              <w:drawing>
                <wp:inline distT="0" distB="0" distL="0" distR="0">
                  <wp:extent cx="1179871" cy="1365849"/>
                  <wp:effectExtent l="19050" t="0" r="1229" b="0"/>
                  <wp:docPr id="2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415" r="16798"/>
                          <a:stretch/>
                        </pic:blipFill>
                        <pic:spPr bwMode="auto">
                          <a:xfrm>
                            <a:off x="0" y="0"/>
                            <a:ext cx="1179871" cy="136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</w:tcPr>
          <w:p w:rsidR="00B456DE" w:rsidRPr="00B456DE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 xml:space="preserve">Missouri – </w:t>
            </w:r>
            <w:r w:rsidR="004B6724">
              <w:rPr>
                <w:b/>
                <w:sz w:val="21"/>
                <w:szCs w:val="21"/>
              </w:rPr>
              <w:t>Tunas</w:t>
            </w:r>
            <w:r w:rsidR="00ED5DA6">
              <w:rPr>
                <w:b/>
                <w:sz w:val="21"/>
                <w:szCs w:val="21"/>
              </w:rPr>
              <w:t xml:space="preserve"> – </w:t>
            </w:r>
            <w:r w:rsidR="00ED5DA6" w:rsidRPr="00B456DE">
              <w:rPr>
                <w:sz w:val="21"/>
                <w:szCs w:val="21"/>
              </w:rPr>
              <w:t>Missouri 73 (2-lane; 2,100 AADT) and Routes E</w:t>
            </w:r>
            <w:r w:rsidR="004B6724">
              <w:rPr>
                <w:sz w:val="21"/>
                <w:szCs w:val="21"/>
              </w:rPr>
              <w:t xml:space="preserve">/D </w:t>
            </w:r>
            <w:r w:rsidR="00B456DE" w:rsidRPr="00B456DE">
              <w:rPr>
                <w:sz w:val="21"/>
                <w:szCs w:val="21"/>
              </w:rPr>
              <w:t>(2-lane; 400 AADT)</w:t>
            </w:r>
          </w:p>
          <w:p w:rsidR="00B456DE" w:rsidRPr="00B456DE" w:rsidRDefault="00B456DE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B456DE">
              <w:rPr>
                <w:sz w:val="21"/>
                <w:szCs w:val="21"/>
              </w:rPr>
              <w:t>Posted speed 55 MPH</w:t>
            </w:r>
          </w:p>
          <w:p w:rsidR="00B456DE" w:rsidRDefault="00B456DE" w:rsidP="0065073C">
            <w:pPr>
              <w:spacing w:after="100" w:line="240" w:lineRule="auto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Missouri  - Louisburg </w:t>
            </w:r>
            <w:r w:rsidRPr="00B456DE">
              <w:rPr>
                <w:sz w:val="21"/>
                <w:szCs w:val="21"/>
              </w:rPr>
              <w:t>– US 65 (2-lane; 5,100 AADT) and Missouri  64 (2-lane; 1,200 AADT)</w:t>
            </w:r>
          </w:p>
          <w:p w:rsidR="00B456DE" w:rsidRDefault="00B456DE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>
              <w:rPr>
                <w:sz w:val="21"/>
                <w:szCs w:val="21"/>
              </w:rPr>
              <w:t>Posted speed 45 MPH</w:t>
            </w:r>
          </w:p>
          <w:p w:rsidR="00B456DE" w:rsidRPr="002211F0" w:rsidRDefault="002211F0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2211F0">
              <w:rPr>
                <w:i/>
                <w:sz w:val="21"/>
                <w:szCs w:val="21"/>
              </w:rPr>
              <w:t xml:space="preserve">Problem: </w:t>
            </w:r>
          </w:p>
          <w:p w:rsidR="0065073C" w:rsidRPr="00A808B8" w:rsidRDefault="00B456DE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Missouri  - 7 other</w:t>
            </w:r>
            <w:r w:rsidR="002211F0">
              <w:rPr>
                <w:b/>
                <w:sz w:val="21"/>
                <w:szCs w:val="21"/>
              </w:rPr>
              <w:t xml:space="preserve"> locations</w:t>
            </w:r>
            <w:bookmarkStart w:id="0" w:name="_GoBack"/>
            <w:bookmarkEnd w:id="0"/>
          </w:p>
          <w:p w:rsidR="0065073C" w:rsidRPr="00A808B8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</w:p>
        </w:tc>
        <w:tc>
          <w:tcPr>
            <w:tcW w:w="2610" w:type="dxa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(with yellow flashers):</w:t>
            </w:r>
            <w:r w:rsidRPr="0065073C">
              <w:rPr>
                <w:sz w:val="21"/>
                <w:szCs w:val="21"/>
              </w:rPr>
              <w:t xml:space="preserve"> </w:t>
            </w:r>
            <w:r w:rsidR="002211F0">
              <w:rPr>
                <w:sz w:val="21"/>
                <w:szCs w:val="21"/>
              </w:rPr>
              <w:t>600-800’</w:t>
            </w:r>
            <w:r w:rsidRPr="0065073C">
              <w:rPr>
                <w:sz w:val="21"/>
                <w:szCs w:val="21"/>
              </w:rPr>
              <w:t xml:space="preserve"> before intersection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(loops):</w:t>
            </w:r>
            <w:r w:rsidRPr="0065073C">
              <w:rPr>
                <w:sz w:val="21"/>
                <w:szCs w:val="21"/>
              </w:rPr>
              <w:t xml:space="preserve"> Actuated at minor road STOP</w:t>
            </w:r>
          </w:p>
        </w:tc>
        <w:tc>
          <w:tcPr>
            <w:tcW w:w="2610" w:type="dxa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WATCH FOR ENTERING TRAFFIC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VEHICLES ENTERING WHEN FLASHING</w:t>
            </w:r>
          </w:p>
        </w:tc>
        <w:tc>
          <w:tcPr>
            <w:tcW w:w="5310" w:type="dxa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Simple before/after study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5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28% reduction in all crashes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5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37% reduction in angle crashes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5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72% reduction in all severe crashes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5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75% reduction in all severe angle crashes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Approximately 1/3 of locations showed little or no improvement</w:t>
            </w:r>
          </w:p>
        </w:tc>
        <w:tc>
          <w:tcPr>
            <w:tcW w:w="3060" w:type="dxa"/>
          </w:tcPr>
          <w:p w:rsidR="0065073C" w:rsidRPr="0065073C" w:rsidRDefault="00A808B8" w:rsidP="00A808B8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sz w:val="21"/>
                <w:szCs w:val="21"/>
              </w:rPr>
              <w:t xml:space="preserve">Contacted </w:t>
            </w:r>
            <w:r>
              <w:rPr>
                <w:sz w:val="21"/>
                <w:szCs w:val="21"/>
              </w:rPr>
              <w:t>Missouri DOT</w:t>
            </w:r>
            <w:r w:rsidRPr="00A808B8">
              <w:rPr>
                <w:sz w:val="21"/>
                <w:szCs w:val="21"/>
              </w:rPr>
              <w:t xml:space="preserve"> for further details on sign, detection, speed and volume details</w:t>
            </w:r>
          </w:p>
        </w:tc>
      </w:tr>
    </w:tbl>
    <w:p w:rsidR="009C7096" w:rsidRDefault="009C7096"/>
    <w:p w:rsidR="002D4818" w:rsidRDefault="002D4818">
      <w:r>
        <w:br w:type="page"/>
      </w:r>
    </w:p>
    <w:tbl>
      <w:tblPr>
        <w:tblW w:w="21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4410"/>
        <w:gridCol w:w="2610"/>
        <w:gridCol w:w="2610"/>
        <w:gridCol w:w="5310"/>
        <w:gridCol w:w="3060"/>
      </w:tblGrid>
      <w:tr w:rsidR="009C7096" w:rsidRPr="00CB3DD3" w:rsidTr="002D4818"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pPr>
              <w:pStyle w:val="ListParagraph"/>
              <w:spacing w:after="120"/>
              <w:ind w:left="360" w:hanging="360"/>
              <w:rPr>
                <w:noProof/>
              </w:rPr>
            </w:pPr>
            <w:r w:rsidRPr="002D4818">
              <w:rPr>
                <w:noProof/>
              </w:rPr>
              <w:lastRenderedPageBreak/>
              <w:t>Sign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Roadway/Intersection Characteristics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Sign/Detection  Placement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Message Set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9C7096">
            <w:r w:rsidRPr="002D4818">
              <w:t>Results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Other Notes</w:t>
            </w:r>
          </w:p>
        </w:tc>
      </w:tr>
      <w:tr w:rsidR="0065073C" w:rsidTr="009C7096">
        <w:tc>
          <w:tcPr>
            <w:tcW w:w="3618" w:type="dxa"/>
            <w:shd w:val="clear" w:color="auto" w:fill="auto"/>
          </w:tcPr>
          <w:p w:rsidR="0065073C" w:rsidRPr="000D4959" w:rsidRDefault="009C7096" w:rsidP="009C7096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1152525</wp:posOffset>
                  </wp:positionH>
                  <wp:positionV relativeFrom="margin">
                    <wp:posOffset>294005</wp:posOffset>
                  </wp:positionV>
                  <wp:extent cx="981075" cy="1343025"/>
                  <wp:effectExtent l="0" t="0" r="0" b="0"/>
                  <wp:wrapSquare wrapText="bothSides"/>
                  <wp:docPr id="2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824" t="28982" r="45087" b="28706"/>
                          <a:stretch/>
                        </pic:blipFill>
                        <pic:spPr bwMode="auto">
                          <a:xfrm>
                            <a:off x="0" y="0"/>
                            <a:ext cx="98107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align>left</wp:align>
                  </wp:positionH>
                  <wp:positionV relativeFrom="margin">
                    <wp:posOffset>290830</wp:posOffset>
                  </wp:positionV>
                  <wp:extent cx="1038225" cy="1343025"/>
                  <wp:effectExtent l="19050" t="0" r="9525" b="0"/>
                  <wp:wrapSquare wrapText="bothSides"/>
                  <wp:docPr id="4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8187" t="8081" r="7550"/>
                          <a:stretch/>
                        </pic:blipFill>
                        <pic:spPr bwMode="auto">
                          <a:xfrm>
                            <a:off x="0" y="0"/>
                            <a:ext cx="1038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073C">
              <w:rPr>
                <w:noProof/>
              </w:rPr>
              <w:t>A-Major Road</w:t>
            </w:r>
            <w:r>
              <w:rPr>
                <w:noProof/>
              </w:rPr>
              <w:t xml:space="preserve">      </w:t>
            </w:r>
            <w:r w:rsidR="0065073C">
              <w:rPr>
                <w:noProof/>
              </w:rPr>
              <w:t xml:space="preserve">B-Minor Road </w:t>
            </w:r>
          </w:p>
        </w:tc>
        <w:tc>
          <w:tcPr>
            <w:tcW w:w="44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North Carolina – </w:t>
            </w:r>
            <w:proofErr w:type="spellStart"/>
            <w:r w:rsidRPr="0065073C">
              <w:rPr>
                <w:b/>
                <w:sz w:val="21"/>
                <w:szCs w:val="21"/>
              </w:rPr>
              <w:t>Brassfield</w:t>
            </w:r>
            <w:proofErr w:type="spellEnd"/>
            <w:r w:rsidRPr="0065073C">
              <w:rPr>
                <w:sz w:val="21"/>
                <w:szCs w:val="21"/>
              </w:rPr>
              <w:t xml:space="preserve"> – NC 96/</w:t>
            </w:r>
            <w:proofErr w:type="spellStart"/>
            <w:r w:rsidRPr="0065073C">
              <w:rPr>
                <w:sz w:val="21"/>
                <w:szCs w:val="21"/>
              </w:rPr>
              <w:t>Brassfield</w:t>
            </w:r>
            <w:proofErr w:type="spellEnd"/>
            <w:r w:rsidRPr="0065073C">
              <w:rPr>
                <w:sz w:val="21"/>
                <w:szCs w:val="21"/>
              </w:rPr>
              <w:t xml:space="preserve"> Rd (2-lane; 1,300 AADT) and NC 96/Horseshoe Rd (2-lane; 4,000 AADT) – Category 1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55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Gap acceptance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North Carolina – </w:t>
            </w:r>
            <w:r w:rsidRPr="0065073C">
              <w:rPr>
                <w:sz w:val="21"/>
                <w:szCs w:val="21"/>
              </w:rPr>
              <w:t>46 other locations; variety of 2-lane and 4-lane roadways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 (with yellow flashers):</w:t>
            </w:r>
            <w:r w:rsidRPr="0065073C">
              <w:rPr>
                <w:sz w:val="21"/>
                <w:szCs w:val="21"/>
              </w:rPr>
              <w:t xml:space="preserve"> May be placed at or before intersection on major or minor road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Red flashers</w:t>
            </w:r>
            <w:r w:rsidRPr="0065073C">
              <w:rPr>
                <w:sz w:val="21"/>
                <w:szCs w:val="21"/>
              </w:rPr>
              <w:t xml:space="preserve"> in conjunction with STOP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(loops):</w:t>
            </w:r>
            <w:r w:rsidRPr="0065073C">
              <w:rPr>
                <w:sz w:val="21"/>
                <w:szCs w:val="21"/>
              </w:rPr>
              <w:t xml:space="preserve"> 250-400’ from intersection based on design speed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VEHICLE ENTERING (WHEN FLASHING)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Occasionally, VEHICLE ENTERING FROM RIGHT (LEFT) WHEN FLASHING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Occasionally, WATCH FOR APPROACHING VEHICLE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Category 1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5 Sites - 2-lane @ 2-lane; simple B&amp;A (-1.3%)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4 Sites - 4-lane @ 2-lane; simple B&amp;A (+31.3%)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Category 2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1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9 Sites - 2-lane @ 2-lane; simple B&amp;A (-7.3%)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14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2 Sites - 4-lane @ 2-lane; simple B&amp;A (-7.3%)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Additional crash data analysis anticipated by late 2010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Two categories of deployment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Signs and flashers on major road; actuated from minor road (Category 1)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7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Signs and flashers on minor road; actuated from major road (Category 2)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Installations from 1997 to 2008 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Category 4 – 11 other locations used combination signing/detection from Categories 1-3</w:t>
            </w:r>
          </w:p>
        </w:tc>
      </w:tr>
      <w:tr w:rsidR="0065073C" w:rsidTr="009C7096">
        <w:tc>
          <w:tcPr>
            <w:tcW w:w="3618" w:type="dxa"/>
            <w:shd w:val="clear" w:color="auto" w:fill="auto"/>
          </w:tcPr>
          <w:p w:rsidR="0065073C" w:rsidRDefault="009C7096" w:rsidP="009C7096">
            <w:pPr>
              <w:pStyle w:val="ListParagraph"/>
              <w:numPr>
                <w:ilvl w:val="0"/>
                <w:numId w:val="6"/>
              </w:numPr>
              <w:spacing w:after="1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margin">
                    <wp:posOffset>1057275</wp:posOffset>
                  </wp:positionH>
                  <wp:positionV relativeFrom="margin">
                    <wp:posOffset>328295</wp:posOffset>
                  </wp:positionV>
                  <wp:extent cx="1078865" cy="1457325"/>
                  <wp:effectExtent l="19050" t="0" r="6985" b="0"/>
                  <wp:wrapSquare wrapText="bothSides"/>
                  <wp:docPr id="31" name="Picture 13" descr="A TechFest attendee maneuvers a Scout reconnaissance robot. photo: Matt Miran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TechFest attendee maneuvers a Scout reconnaissance robot. photo: Matt Mirand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31556" r="18756"/>
                          <a:stretch/>
                        </pic:blipFill>
                        <pic:spPr bwMode="auto">
                          <a:xfrm>
                            <a:off x="0" y="0"/>
                            <a:ext cx="107886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-47625</wp:posOffset>
                  </wp:positionH>
                  <wp:positionV relativeFrom="margin">
                    <wp:posOffset>328295</wp:posOffset>
                  </wp:positionV>
                  <wp:extent cx="1019175" cy="1457325"/>
                  <wp:effectExtent l="0" t="0" r="9525" b="0"/>
                  <wp:wrapSquare wrapText="bothSides"/>
                  <wp:docPr id="30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4794" r="1222"/>
                          <a:stretch/>
                        </pic:blipFill>
                        <pic:spPr bwMode="auto">
                          <a:xfrm>
                            <a:off x="0" y="0"/>
                            <a:ext cx="101917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073C">
              <w:rPr>
                <w:noProof/>
              </w:rPr>
              <w:t xml:space="preserve">A-Major Road </w:t>
            </w:r>
            <w:r>
              <w:rPr>
                <w:noProof/>
              </w:rPr>
              <w:t xml:space="preserve">   </w:t>
            </w:r>
            <w:r w:rsidR="0065073C">
              <w:rPr>
                <w:noProof/>
              </w:rPr>
              <w:t>B-Minor Road</w:t>
            </w:r>
          </w:p>
        </w:tc>
        <w:tc>
          <w:tcPr>
            <w:tcW w:w="44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Minnesota – St. Louis County – </w:t>
            </w:r>
            <w:r w:rsidRPr="0065073C">
              <w:rPr>
                <w:sz w:val="21"/>
                <w:szCs w:val="21"/>
              </w:rPr>
              <w:t xml:space="preserve">W </w:t>
            </w:r>
            <w:proofErr w:type="spellStart"/>
            <w:r w:rsidRPr="0065073C">
              <w:rPr>
                <w:sz w:val="21"/>
                <w:szCs w:val="21"/>
              </w:rPr>
              <w:t>Tischer</w:t>
            </w:r>
            <w:proofErr w:type="spellEnd"/>
            <w:r w:rsidRPr="0065073C">
              <w:rPr>
                <w:sz w:val="21"/>
                <w:szCs w:val="21"/>
              </w:rPr>
              <w:t xml:space="preserve"> Rd/Co Rd 2 (2-lane; 980 AADT) and Eagle Lake Rd/Co Rd 246 (2-lane; 550 AADT)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45-55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Sight distance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Sign-Major (with spot LED flashers): </w:t>
            </w:r>
            <w:r w:rsidRPr="0065073C">
              <w:rPr>
                <w:sz w:val="21"/>
                <w:szCs w:val="21"/>
              </w:rPr>
              <w:t>525’ before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Sign-Minor (with spot LED flashers): </w:t>
            </w:r>
            <w:r w:rsidRPr="0065073C">
              <w:rPr>
                <w:sz w:val="21"/>
                <w:szCs w:val="21"/>
              </w:rPr>
              <w:t>Far-side corner from STOP</w:t>
            </w:r>
            <w:r w:rsidRPr="0065073C">
              <w:rPr>
                <w:b/>
                <w:sz w:val="21"/>
                <w:szCs w:val="21"/>
              </w:rPr>
              <w:t xml:space="preserve"> 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Detection (radar and passive infrared): </w:t>
            </w:r>
            <w:r w:rsidRPr="0065073C">
              <w:rPr>
                <w:sz w:val="21"/>
                <w:szCs w:val="21"/>
              </w:rPr>
              <w:t xml:space="preserve">2 radar detectors on minor road installed at STOP; 2 passive infrared detectors on major road 460’ and 645’ before intersection 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Major: CROSS TRAFFIC, WHEN FLASHING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Minor: VEHICLE APPROACHING, WHEN FLASHING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 xml:space="preserve">Before/after video data collected 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8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Average speed on main approach decreased during nighttime; no changes observed during daytime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8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Number of intersection roll-</w:t>
            </w:r>
            <w:proofErr w:type="spellStart"/>
            <w:r w:rsidRPr="0065073C">
              <w:rPr>
                <w:sz w:val="21"/>
                <w:szCs w:val="21"/>
              </w:rPr>
              <w:t>throughs</w:t>
            </w:r>
            <w:proofErr w:type="spellEnd"/>
            <w:r w:rsidRPr="0065073C">
              <w:rPr>
                <w:sz w:val="21"/>
                <w:szCs w:val="21"/>
              </w:rPr>
              <w:t xml:space="preserve"> </w:t>
            </w:r>
            <w:r w:rsidRPr="0065073C">
              <w:rPr>
                <w:i/>
                <w:sz w:val="21"/>
                <w:szCs w:val="21"/>
              </w:rPr>
              <w:t>decreased</w:t>
            </w:r>
            <w:r w:rsidRPr="0065073C">
              <w:rPr>
                <w:sz w:val="21"/>
                <w:szCs w:val="21"/>
              </w:rPr>
              <w:t xml:space="preserve"> to zero when minor approach warning signs were flashing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8"/>
              </w:numPr>
              <w:spacing w:after="100" w:line="240" w:lineRule="auto"/>
              <w:ind w:left="612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Number of intersection roll-</w:t>
            </w:r>
            <w:proofErr w:type="spellStart"/>
            <w:r w:rsidRPr="0065073C">
              <w:rPr>
                <w:sz w:val="21"/>
                <w:szCs w:val="21"/>
              </w:rPr>
              <w:t>throughs</w:t>
            </w:r>
            <w:proofErr w:type="spellEnd"/>
            <w:r w:rsidRPr="0065073C">
              <w:rPr>
                <w:sz w:val="21"/>
                <w:szCs w:val="21"/>
              </w:rPr>
              <w:t xml:space="preserve"> </w:t>
            </w:r>
            <w:r w:rsidRPr="0065073C">
              <w:rPr>
                <w:i/>
                <w:sz w:val="21"/>
                <w:szCs w:val="21"/>
              </w:rPr>
              <w:t>increased</w:t>
            </w:r>
            <w:r w:rsidRPr="0065073C">
              <w:rPr>
                <w:sz w:val="21"/>
                <w:szCs w:val="21"/>
              </w:rPr>
              <w:t xml:space="preserve"> when minor approach warning signs were </w:t>
            </w:r>
            <w:r w:rsidRPr="0065073C">
              <w:rPr>
                <w:i/>
                <w:sz w:val="21"/>
                <w:szCs w:val="21"/>
              </w:rPr>
              <w:t>not</w:t>
            </w:r>
            <w:r w:rsidRPr="0065073C">
              <w:rPr>
                <w:sz w:val="21"/>
                <w:szCs w:val="21"/>
              </w:rPr>
              <w:t xml:space="preserve"> flashing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Solar power with battery backup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Project conducted by Minnesota Local Road Research Board</w:t>
            </w:r>
          </w:p>
        </w:tc>
      </w:tr>
      <w:tr w:rsidR="0065073C" w:rsidTr="009C7096">
        <w:trPr>
          <w:trHeight w:val="2915"/>
        </w:trPr>
        <w:tc>
          <w:tcPr>
            <w:tcW w:w="3618" w:type="dxa"/>
            <w:shd w:val="clear" w:color="auto" w:fill="auto"/>
          </w:tcPr>
          <w:p w:rsidR="0065073C" w:rsidRPr="009C7096" w:rsidRDefault="009C7096" w:rsidP="00235BB2">
            <w:pPr>
              <w:pStyle w:val="ListParagraph"/>
              <w:numPr>
                <w:ilvl w:val="0"/>
                <w:numId w:val="6"/>
              </w:numPr>
              <w:spacing w:after="120"/>
              <w:rPr>
                <w:rFonts w:cstheme="minorHAnsi"/>
              </w:rPr>
            </w:pPr>
            <w:r w:rsidRPr="009C7096">
              <w:rPr>
                <w:rFonts w:cstheme="minorHAnsi"/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margin">
                    <wp:posOffset>1152525</wp:posOffset>
                  </wp:positionH>
                  <wp:positionV relativeFrom="margin">
                    <wp:posOffset>329565</wp:posOffset>
                  </wp:positionV>
                  <wp:extent cx="946150" cy="1466850"/>
                  <wp:effectExtent l="19050" t="0" r="6350" b="0"/>
                  <wp:wrapSquare wrapText="bothSides"/>
                  <wp:docPr id="33" name="Picture 3" descr="Look For Traffic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Look For Traffic Cropp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0280" r="6542"/>
                          <a:stretch/>
                        </pic:blipFill>
                        <pic:spPr bwMode="auto">
                          <a:xfrm>
                            <a:off x="0" y="0"/>
                            <a:ext cx="9461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9C7096">
              <w:rPr>
                <w:rFonts w:cstheme="minorHAnsi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348615</wp:posOffset>
                  </wp:positionV>
                  <wp:extent cx="962025" cy="1447800"/>
                  <wp:effectExtent l="19050" t="0" r="9525" b="0"/>
                  <wp:wrapSquare wrapText="bothSides"/>
                  <wp:docPr id="32" name="Picture 5" descr="Main Line Flasher Cropp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Main Line Flasher Cropped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7994" r="6704"/>
                          <a:stretch/>
                        </pic:blipFill>
                        <pic:spPr bwMode="auto">
                          <a:xfrm>
                            <a:off x="0" y="0"/>
                            <a:ext cx="962025" cy="1447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073C" w:rsidRPr="009C7096">
              <w:rPr>
                <w:rFonts w:cstheme="minorHAnsi"/>
              </w:rPr>
              <w:t xml:space="preserve">A-Major Road </w:t>
            </w:r>
            <w:r w:rsidRPr="009C7096">
              <w:rPr>
                <w:rFonts w:cstheme="minorHAnsi"/>
              </w:rPr>
              <w:t xml:space="preserve">       </w:t>
            </w:r>
            <w:r w:rsidR="0065073C" w:rsidRPr="009C7096">
              <w:rPr>
                <w:rFonts w:cstheme="minorHAnsi"/>
              </w:rPr>
              <w:t xml:space="preserve">B- Minor Road </w:t>
            </w:r>
          </w:p>
        </w:tc>
        <w:tc>
          <w:tcPr>
            <w:tcW w:w="44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Wright County: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9"/>
              </w:num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CSAH 8 @ CSAH 35</w:t>
            </w:r>
            <w:r w:rsidR="002211F0">
              <w:rPr>
                <w:sz w:val="21"/>
                <w:szCs w:val="21"/>
              </w:rPr>
              <w:t xml:space="preserve"> (2-lane; 1,850 AADT)</w:t>
            </w:r>
          </w:p>
          <w:p w:rsidR="0065073C" w:rsidRPr="0065073C" w:rsidRDefault="0065073C" w:rsidP="0065073C">
            <w:pPr>
              <w:pStyle w:val="ListParagraph"/>
              <w:numPr>
                <w:ilvl w:val="0"/>
                <w:numId w:val="9"/>
              </w:num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CSAH 6 @ CSAH 35</w:t>
            </w:r>
            <w:r w:rsidR="002211F0">
              <w:rPr>
                <w:sz w:val="21"/>
                <w:szCs w:val="21"/>
              </w:rPr>
              <w:t xml:space="preserve"> (2-lane; 1,125 AADT)</w:t>
            </w:r>
          </w:p>
          <w:p w:rsidR="0065073C" w:rsidRDefault="0065073C" w:rsidP="0065073C">
            <w:pPr>
              <w:pStyle w:val="ListParagraph"/>
              <w:numPr>
                <w:ilvl w:val="0"/>
                <w:numId w:val="9"/>
              </w:num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CSAH 9 @ CR 107</w:t>
            </w:r>
            <w:r w:rsidR="002211F0">
              <w:rPr>
                <w:sz w:val="21"/>
                <w:szCs w:val="21"/>
              </w:rPr>
              <w:t xml:space="preserve"> (2-lane; 1,113 AADT)</w:t>
            </w:r>
          </w:p>
          <w:p w:rsidR="00CD78EE" w:rsidRDefault="00CD78EE" w:rsidP="00CD78EE">
            <w:pPr>
              <w:spacing w:after="10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Posted speed 55 MPH</w:t>
            </w:r>
          </w:p>
          <w:p w:rsidR="002211F0" w:rsidRPr="002211F0" w:rsidRDefault="002211F0" w:rsidP="00CD78EE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2211F0">
              <w:rPr>
                <w:i/>
                <w:sz w:val="21"/>
                <w:szCs w:val="21"/>
              </w:rPr>
              <w:t>Problem: Gap acceptance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Minnesota – Scott County</w:t>
            </w:r>
            <w:r w:rsidRPr="0065073C">
              <w:rPr>
                <w:sz w:val="21"/>
                <w:szCs w:val="21"/>
              </w:rPr>
              <w:t xml:space="preserve"> – CSAH 42 @ CSAH 17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</w:tc>
        <w:tc>
          <w:tcPr>
            <w:tcW w:w="2610" w:type="dxa"/>
            <w:shd w:val="clear" w:color="auto" w:fill="auto"/>
          </w:tcPr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>Sign-Major (with yellow flashers):</w:t>
            </w:r>
            <w:r w:rsidR="00A808B8">
              <w:rPr>
                <w:sz w:val="21"/>
                <w:szCs w:val="21"/>
              </w:rPr>
              <w:t xml:space="preserve"> </w:t>
            </w:r>
            <w:r w:rsidR="00FA6BD0">
              <w:rPr>
                <w:sz w:val="21"/>
                <w:szCs w:val="21"/>
              </w:rPr>
              <w:t>600-800’ before intersection</w:t>
            </w:r>
          </w:p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>Sign-Minor (with yellow LED arrow-shaped flashers):</w:t>
            </w:r>
            <w:r w:rsidRPr="00A808B8">
              <w:rPr>
                <w:sz w:val="21"/>
                <w:szCs w:val="21"/>
              </w:rPr>
              <w:t xml:space="preserve"> </w:t>
            </w:r>
            <w:r w:rsidR="00FA6BD0">
              <w:rPr>
                <w:sz w:val="21"/>
                <w:szCs w:val="21"/>
              </w:rPr>
              <w:t>Far-side corner from STOP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 xml:space="preserve">Detection (radar): </w:t>
            </w:r>
            <w:r w:rsidR="00FA6BD0" w:rsidRPr="00FA6BD0">
              <w:rPr>
                <w:sz w:val="21"/>
                <w:szCs w:val="21"/>
              </w:rPr>
              <w:t>600’ before intersection on major road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Major: Intersection symbol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Minor: LOOK FOR TRAFFIC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Project conducted by Wright and Scott counties</w:t>
            </w:r>
          </w:p>
          <w:p w:rsidR="0065073C" w:rsidRPr="0065073C" w:rsidRDefault="00A808B8" w:rsidP="00A808B8">
            <w:pPr>
              <w:spacing w:after="100" w:line="24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Contacted Wright County for further details on sign, detection, speed and volume details</w:t>
            </w:r>
          </w:p>
        </w:tc>
      </w:tr>
    </w:tbl>
    <w:p w:rsidR="009C7096" w:rsidRDefault="009C7096"/>
    <w:p w:rsidR="009C7096" w:rsidRDefault="009C7096"/>
    <w:p w:rsidR="009C7096" w:rsidRDefault="009C7096"/>
    <w:p w:rsidR="009C7096" w:rsidRDefault="009C7096"/>
    <w:tbl>
      <w:tblPr>
        <w:tblW w:w="216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8"/>
        <w:gridCol w:w="4410"/>
        <w:gridCol w:w="2610"/>
        <w:gridCol w:w="2610"/>
        <w:gridCol w:w="5310"/>
        <w:gridCol w:w="3060"/>
      </w:tblGrid>
      <w:tr w:rsidR="009C7096" w:rsidRPr="002D4818" w:rsidTr="002D4818"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pStyle w:val="ListParagraph"/>
              <w:spacing w:after="120"/>
              <w:ind w:left="360" w:hanging="360"/>
              <w:rPr>
                <w:noProof/>
              </w:rPr>
            </w:pPr>
            <w:r w:rsidRPr="002D4818">
              <w:rPr>
                <w:noProof/>
              </w:rPr>
              <w:lastRenderedPageBreak/>
              <w:t>Sign</w:t>
            </w:r>
          </w:p>
        </w:tc>
        <w:tc>
          <w:tcPr>
            <w:tcW w:w="44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Roadway/Intersection Characteristics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Sign/Detection  Placement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Message Set</w:t>
            </w:r>
          </w:p>
        </w:tc>
        <w:tc>
          <w:tcPr>
            <w:tcW w:w="531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  <w:shd w:val="clear" w:color="auto" w:fill="000000" w:themeFill="text1"/>
          </w:tcPr>
          <w:p w:rsidR="009C7096" w:rsidRPr="002D4818" w:rsidRDefault="009C7096" w:rsidP="00E57222">
            <w:r w:rsidRPr="002D4818">
              <w:t>Results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</w:tcPr>
          <w:p w:rsidR="009C7096" w:rsidRPr="002D4818" w:rsidRDefault="009C7096" w:rsidP="00E57222">
            <w:pPr>
              <w:spacing w:after="100" w:line="240" w:lineRule="auto"/>
            </w:pPr>
            <w:r w:rsidRPr="002D4818">
              <w:t>Other Notes</w:t>
            </w:r>
          </w:p>
        </w:tc>
      </w:tr>
      <w:tr w:rsidR="0065073C" w:rsidTr="009C7096">
        <w:tc>
          <w:tcPr>
            <w:tcW w:w="3618" w:type="dxa"/>
            <w:shd w:val="clear" w:color="auto" w:fill="auto"/>
          </w:tcPr>
          <w:p w:rsidR="0065073C" w:rsidRPr="00752D98" w:rsidRDefault="009C7096" w:rsidP="00235BB2">
            <w:pPr>
              <w:pStyle w:val="ListParagraph"/>
              <w:numPr>
                <w:ilvl w:val="0"/>
                <w:numId w:val="6"/>
              </w:numPr>
              <w:spacing w:after="120"/>
              <w:rPr>
                <w:rFonts w:cstheme="minorHAnsi"/>
              </w:rPr>
            </w:pPr>
            <w:r w:rsidRPr="009C7096">
              <w:rPr>
                <w:rFonts w:cstheme="minorHAnsi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212725</wp:posOffset>
                  </wp:positionV>
                  <wp:extent cx="1179830" cy="1457325"/>
                  <wp:effectExtent l="19050" t="0" r="1270" b="0"/>
                  <wp:wrapSquare wrapText="bothSides"/>
                  <wp:docPr id="34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143" r="6667"/>
                          <a:stretch/>
                        </pic:blipFill>
                        <pic:spPr bwMode="auto">
                          <a:xfrm>
                            <a:off x="0" y="0"/>
                            <a:ext cx="117983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073C" w:rsidRPr="009C7096">
              <w:rPr>
                <w:rFonts w:cstheme="minorHAnsi"/>
              </w:rPr>
              <w:t>A-Major Road        B-Minor Road</w:t>
            </w:r>
            <w:r w:rsidRPr="00752D98">
              <w:rPr>
                <w:rFonts w:cstheme="minorHAnsi"/>
                <w:sz w:val="20"/>
              </w:rPr>
              <w:object w:dxaOrig="9599" w:dyaOrig="71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14.55pt" o:ole="">
                  <v:imagedata r:id="rId23" o:title="" croptop="7992f" cropleft="30498f" cropright="8082f"/>
                </v:shape>
                <o:OLEObject Type="Embed" ProgID="MSPhotoEd.3" ShapeID="_x0000_i1025" DrawAspect="Content" ObjectID="_1373871255" r:id="rId24"/>
              </w:object>
            </w:r>
          </w:p>
        </w:tc>
        <w:tc>
          <w:tcPr>
            <w:tcW w:w="4410" w:type="dxa"/>
            <w:shd w:val="clear" w:color="auto" w:fill="auto"/>
          </w:tcPr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>Pennsylvania – Butler County –</w:t>
            </w:r>
            <w:r w:rsidRPr="00A808B8">
              <w:rPr>
                <w:sz w:val="21"/>
                <w:szCs w:val="21"/>
              </w:rPr>
              <w:t xml:space="preserve"> S.R. 38 (2-lane; 3,200 AADT) and S.R. 138/North Washington Rd (2-lane; 825 AADT)</w:t>
            </w:r>
          </w:p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sz w:val="21"/>
                <w:szCs w:val="21"/>
              </w:rPr>
              <w:t>Posted speed 35 MPH</w:t>
            </w:r>
          </w:p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>Pennsylvania – Butler County –</w:t>
            </w:r>
            <w:r w:rsidRPr="00A808B8">
              <w:rPr>
                <w:sz w:val="21"/>
                <w:szCs w:val="21"/>
              </w:rPr>
              <w:t xml:space="preserve"> S.R. 38 (2-lane; 3,200 AADT) and S.R. 1010/Hooker Rd (2-lane; 950 AADT)</w:t>
            </w:r>
          </w:p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sz w:val="21"/>
                <w:szCs w:val="21"/>
              </w:rPr>
              <w:t>Posted speed 35 MPH</w:t>
            </w:r>
          </w:p>
          <w:p w:rsidR="0065073C" w:rsidRPr="00A808B8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A808B8">
              <w:rPr>
                <w:i/>
                <w:sz w:val="21"/>
                <w:szCs w:val="21"/>
              </w:rPr>
              <w:t>Problem: Sight distance</w:t>
            </w:r>
          </w:p>
          <w:p w:rsidR="0065073C" w:rsidRPr="00A808B8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A808B8">
              <w:rPr>
                <w:b/>
                <w:sz w:val="21"/>
                <w:szCs w:val="21"/>
              </w:rPr>
              <w:t>Virginia – Prince William County</w:t>
            </w:r>
            <w:r w:rsidRPr="00A808B8">
              <w:rPr>
                <w:sz w:val="21"/>
                <w:szCs w:val="21"/>
              </w:rPr>
              <w:t xml:space="preserve"> – Fleetwood </w:t>
            </w:r>
            <w:proofErr w:type="spellStart"/>
            <w:r w:rsidRPr="00A808B8">
              <w:rPr>
                <w:sz w:val="21"/>
                <w:szCs w:val="21"/>
              </w:rPr>
              <w:t>Dr</w:t>
            </w:r>
            <w:proofErr w:type="spellEnd"/>
            <w:r w:rsidRPr="00A808B8">
              <w:rPr>
                <w:sz w:val="21"/>
                <w:szCs w:val="21"/>
              </w:rPr>
              <w:t xml:space="preserve"> and Aden Rd/S.R. 646</w:t>
            </w:r>
          </w:p>
          <w:p w:rsidR="0065073C" w:rsidRPr="00A808B8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Sign-Major (with DMS)</w:t>
            </w:r>
            <w:r w:rsidRPr="0065073C">
              <w:rPr>
                <w:sz w:val="21"/>
                <w:szCs w:val="21"/>
              </w:rPr>
              <w:t>: 200-500’ from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Sign-Minor (DMS)</w:t>
            </w:r>
            <w:r w:rsidRPr="0065073C">
              <w:rPr>
                <w:sz w:val="21"/>
                <w:szCs w:val="21"/>
              </w:rPr>
              <w:t>: Far-side corner from STOP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Detection (loops): </w:t>
            </w:r>
            <w:r w:rsidRPr="0065073C">
              <w:rPr>
                <w:sz w:val="21"/>
                <w:szCs w:val="21"/>
              </w:rPr>
              <w:t>300-1,000’ before intersection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Major: Vehicle symbol and TRAFFIC AHEAD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Minor: Vehicle symbol and CROSSING TRAFFIC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MOEs were vehicle speed response, intersection approach speed response, and crash frequency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Conducted before, 2-week and 2-month phase evaluation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Speed reduction in presence of cross-traffic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Lower intersection approach speeds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85</w:t>
            </w:r>
            <w:r w:rsidRPr="0065073C">
              <w:rPr>
                <w:sz w:val="21"/>
                <w:szCs w:val="21"/>
                <w:vertAlign w:val="superscript"/>
              </w:rPr>
              <w:t>th</w:t>
            </w:r>
            <w:r w:rsidRPr="0065073C">
              <w:rPr>
                <w:sz w:val="21"/>
                <w:szCs w:val="21"/>
              </w:rPr>
              <w:t xml:space="preserve"> and 90</w:t>
            </w:r>
            <w:r w:rsidRPr="0065073C">
              <w:rPr>
                <w:sz w:val="21"/>
                <w:szCs w:val="21"/>
                <w:vertAlign w:val="superscript"/>
              </w:rPr>
              <w:t>th</w:t>
            </w:r>
            <w:r w:rsidRPr="0065073C">
              <w:rPr>
                <w:sz w:val="21"/>
                <w:szCs w:val="21"/>
              </w:rPr>
              <w:t xml:space="preserve"> percentile speed reduction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Apparent lack of change in size of gap acceptance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97% surveyed felt system was beneficial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Initial installation in 2003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$52,300 for design; $370,000 for construction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$24,000 annual maintenance contract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</w:tc>
      </w:tr>
      <w:tr w:rsidR="0065073C" w:rsidTr="009C7096">
        <w:tc>
          <w:tcPr>
            <w:tcW w:w="3618" w:type="dxa"/>
            <w:shd w:val="clear" w:color="auto" w:fill="auto"/>
          </w:tcPr>
          <w:p w:rsidR="0065073C" w:rsidRDefault="0065073C" w:rsidP="00235BB2">
            <w:pPr>
              <w:spacing w:after="120"/>
            </w:pPr>
          </w:p>
          <w:p w:rsidR="0065073C" w:rsidRPr="000D4959" w:rsidRDefault="009C7096" w:rsidP="00235BB2">
            <w:pPr>
              <w:pStyle w:val="ListParagraph"/>
              <w:numPr>
                <w:ilvl w:val="0"/>
                <w:numId w:val="6"/>
              </w:numPr>
              <w:spacing w:after="120"/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margin">
                    <wp:posOffset>1123950</wp:posOffset>
                  </wp:positionH>
                  <wp:positionV relativeFrom="margin">
                    <wp:posOffset>583565</wp:posOffset>
                  </wp:positionV>
                  <wp:extent cx="1066800" cy="1457325"/>
                  <wp:effectExtent l="19050" t="0" r="0" b="0"/>
                  <wp:wrapSquare wrapText="bothSides"/>
                  <wp:docPr id="3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5593" r="24805"/>
                          <a:stretch/>
                        </pic:blipFill>
                        <pic:spPr bwMode="auto">
                          <a:xfrm>
                            <a:off x="0" y="0"/>
                            <a:ext cx="106680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-23495</wp:posOffset>
                  </wp:positionH>
                  <wp:positionV relativeFrom="margin">
                    <wp:posOffset>574040</wp:posOffset>
                  </wp:positionV>
                  <wp:extent cx="1085850" cy="885825"/>
                  <wp:effectExtent l="19050" t="0" r="0" b="0"/>
                  <wp:wrapSquare wrapText="bothSides"/>
                  <wp:docPr id="3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6563" r="1869"/>
                          <a:stretch/>
                        </pic:blipFill>
                        <pic:spPr bwMode="auto">
                          <a:xfrm>
                            <a:off x="0" y="0"/>
                            <a:ext cx="10858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5073C">
              <w:t>A-Major Road</w:t>
            </w:r>
            <w:r>
              <w:t xml:space="preserve">      </w:t>
            </w:r>
            <w:r w:rsidR="0065073C">
              <w:t>B-Minor Road</w:t>
            </w:r>
          </w:p>
        </w:tc>
        <w:tc>
          <w:tcPr>
            <w:tcW w:w="44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Maine – Norridgewock</w:t>
            </w:r>
            <w:r w:rsidRPr="0065073C">
              <w:rPr>
                <w:sz w:val="21"/>
                <w:szCs w:val="21"/>
              </w:rPr>
              <w:t xml:space="preserve"> – Route 201A (2-lane; 5,000 AADT) and Sophie May Ln/River Rd (2-lane; 3,000 AADT)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Posted speed 25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i/>
                <w:sz w:val="21"/>
                <w:szCs w:val="21"/>
              </w:rPr>
            </w:pPr>
            <w:r w:rsidRPr="0065073C">
              <w:rPr>
                <w:i/>
                <w:sz w:val="21"/>
                <w:szCs w:val="21"/>
              </w:rPr>
              <w:t>Problem: Sight distance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Sign-Major (with yellow flashers): </w:t>
            </w:r>
            <w:r w:rsidRPr="0065073C">
              <w:rPr>
                <w:sz w:val="21"/>
                <w:szCs w:val="21"/>
              </w:rPr>
              <w:t>On bridge, north of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b/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 xml:space="preserve">Sign-Minor (with DMS): </w:t>
            </w:r>
            <w:r w:rsidRPr="0065073C">
              <w:rPr>
                <w:sz w:val="21"/>
                <w:szCs w:val="21"/>
              </w:rPr>
              <w:t>Far-side corner from STOP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b/>
                <w:sz w:val="21"/>
                <w:szCs w:val="21"/>
              </w:rPr>
              <w:t>Detection (loops):</w:t>
            </w:r>
            <w:r w:rsidRPr="0065073C">
              <w:rPr>
                <w:sz w:val="21"/>
                <w:szCs w:val="21"/>
              </w:rPr>
              <w:t xml:space="preserve"> Based on the time of travel required for a vehicle traveling at the speed limit (using 85</w:t>
            </w:r>
            <w:r w:rsidRPr="0065073C">
              <w:rPr>
                <w:sz w:val="21"/>
                <w:szCs w:val="21"/>
                <w:vertAlign w:val="superscript"/>
              </w:rPr>
              <w:t>th</w:t>
            </w:r>
            <w:r w:rsidRPr="0065073C">
              <w:rPr>
                <w:sz w:val="21"/>
                <w:szCs w:val="21"/>
              </w:rPr>
              <w:t xml:space="preserve"> percentile speeds) to reach the intersection</w:t>
            </w:r>
          </w:p>
        </w:tc>
        <w:tc>
          <w:tcPr>
            <w:tcW w:w="26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Major: TRAFFIC ENTERING WHEN FLASHING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Minor: Vehicle symbol and VEHICLES ENTERING – FROM LEFT – FROM RIGHT</w:t>
            </w:r>
          </w:p>
        </w:tc>
        <w:tc>
          <w:tcPr>
            <w:tcW w:w="531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Crash data, Traffic Conflict Technique,  and a vehicle intercept survey were used to evaluate impact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Major road 85</w:t>
            </w:r>
            <w:r w:rsidRPr="0065073C">
              <w:rPr>
                <w:sz w:val="21"/>
                <w:szCs w:val="21"/>
                <w:vertAlign w:val="superscript"/>
              </w:rPr>
              <w:t>th</w:t>
            </w:r>
            <w:r w:rsidRPr="0065073C">
              <w:rPr>
                <w:sz w:val="21"/>
                <w:szCs w:val="21"/>
              </w:rPr>
              <w:t xml:space="preserve"> percentile speed remained unchanged at 45 MPH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Critical gap timing increased from 5.7 to 8.5 seconds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TCT data analysis showed improvement in potential collisions demonstrated by reduction in conflict rate of 35%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67% surveyed felt the signs could prevent crashes</w:t>
            </w:r>
          </w:p>
        </w:tc>
        <w:tc>
          <w:tcPr>
            <w:tcW w:w="3060" w:type="dxa"/>
            <w:shd w:val="clear" w:color="auto" w:fill="auto"/>
          </w:tcPr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Multi-arch concrete bridge with large structural concrete columns and railings limited sight distances at intersection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$31,000 to materials plus installation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$200 average yearly routine maintenance cost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Initial installation in 2001</w:t>
            </w:r>
          </w:p>
          <w:p w:rsidR="0065073C" w:rsidRPr="0065073C" w:rsidRDefault="0065073C" w:rsidP="0065073C">
            <w:pPr>
              <w:spacing w:after="100" w:line="240" w:lineRule="auto"/>
              <w:rPr>
                <w:sz w:val="21"/>
                <w:szCs w:val="21"/>
              </w:rPr>
            </w:pPr>
            <w:r w:rsidRPr="0065073C">
              <w:rPr>
                <w:sz w:val="21"/>
                <w:szCs w:val="21"/>
              </w:rPr>
              <w:t>Additional installations in Lebanon and Sanford  in 2006</w:t>
            </w:r>
          </w:p>
        </w:tc>
      </w:tr>
    </w:tbl>
    <w:p w:rsidR="00B90920" w:rsidRDefault="00B90920" w:rsidP="00B90920">
      <w:pPr>
        <w:spacing w:after="120"/>
        <w:rPr>
          <w:noProof/>
        </w:rPr>
      </w:pPr>
    </w:p>
    <w:p w:rsidR="00B90920" w:rsidRDefault="00B90920" w:rsidP="00B90920">
      <w:pPr>
        <w:pStyle w:val="ListParagraph"/>
        <w:numPr>
          <w:ilvl w:val="0"/>
          <w:numId w:val="6"/>
        </w:numPr>
        <w:spacing w:after="120"/>
        <w:rPr>
          <w:noProof/>
        </w:rPr>
      </w:pPr>
      <w:r>
        <w:rPr>
          <w:noProof/>
        </w:rPr>
        <w:t>Major Road-Unknown Location</w:t>
      </w:r>
    </w:p>
    <w:p w:rsidR="00013851" w:rsidRDefault="00B90920" w:rsidP="00356868">
      <w:pPr>
        <w:spacing w:after="120"/>
      </w:pPr>
      <w:r>
        <w:rPr>
          <w:noProof/>
        </w:rPr>
        <w:drawing>
          <wp:inline distT="0" distB="0" distL="0" distR="0">
            <wp:extent cx="1122045" cy="1457325"/>
            <wp:effectExtent l="0" t="0" r="190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13851" w:rsidSect="00B90920">
      <w:headerReference w:type="default" r:id="rId29"/>
      <w:footerReference w:type="default" r:id="rId30"/>
      <w:pgSz w:w="24480" w:h="15840" w:orient="landscape" w:code="5"/>
      <w:pgMar w:top="1008" w:right="1440" w:bottom="1008" w:left="1440" w:header="720" w:footer="720" w:gutter="0"/>
      <w:paperSrc w:first="15" w:other="1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6F06" w:rsidRDefault="00A46F06" w:rsidP="000A135D">
      <w:pPr>
        <w:spacing w:after="0" w:line="240" w:lineRule="auto"/>
      </w:pPr>
      <w:r>
        <w:separator/>
      </w:r>
    </w:p>
  </w:endnote>
  <w:endnote w:type="continuationSeparator" w:id="0">
    <w:p w:rsidR="00A46F06" w:rsidRDefault="00A46F06" w:rsidP="000A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135D" w:rsidRPr="004A71D1" w:rsidRDefault="000A135D" w:rsidP="0048355C">
    <w:pPr>
      <w:pStyle w:val="Footer"/>
      <w:tabs>
        <w:tab w:val="clear" w:pos="9360"/>
        <w:tab w:val="right" w:pos="21600"/>
      </w:tabs>
    </w:pPr>
    <w:r w:rsidRPr="004A71D1">
      <w:t xml:space="preserve">Additional information about these systems is available at </w:t>
    </w:r>
    <w:hyperlink r:id="rId1" w:history="1">
      <w:r w:rsidRPr="004A71D1">
        <w:rPr>
          <w:rStyle w:val="Hyperlink"/>
        </w:rPr>
        <w:t>http://www.enterprise.prog.org/Projects/2010_Present/developingconsistencyIWS/iws_relateddocuments.html</w:t>
      </w:r>
    </w:hyperlink>
    <w:r w:rsidR="00BF6F97" w:rsidRPr="004A71D1">
      <w:tab/>
      <w:t xml:space="preserve">Page </w:t>
    </w:r>
    <w:r w:rsidR="005C6CE7" w:rsidRPr="004A71D1">
      <w:fldChar w:fldCharType="begin"/>
    </w:r>
    <w:r w:rsidR="00BF6F97" w:rsidRPr="004A71D1">
      <w:instrText xml:space="preserve"> PAGE   \* MERGEFORMAT </w:instrText>
    </w:r>
    <w:r w:rsidR="005C6CE7" w:rsidRPr="004A71D1">
      <w:fldChar w:fldCharType="separate"/>
    </w:r>
    <w:r w:rsidR="009034D1">
      <w:rPr>
        <w:noProof/>
      </w:rPr>
      <w:t>2</w:t>
    </w:r>
    <w:r w:rsidR="005C6CE7" w:rsidRPr="004A71D1">
      <w:rPr>
        <w:noProof/>
      </w:rPr>
      <w:fldChar w:fldCharType="end"/>
    </w:r>
  </w:p>
  <w:p w:rsidR="000A135D" w:rsidRDefault="000A135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6F06" w:rsidRDefault="00A46F06" w:rsidP="000A135D">
      <w:pPr>
        <w:spacing w:after="0" w:line="240" w:lineRule="auto"/>
      </w:pPr>
      <w:r>
        <w:separator/>
      </w:r>
    </w:p>
  </w:footnote>
  <w:footnote w:type="continuationSeparator" w:id="0">
    <w:p w:rsidR="00A46F06" w:rsidRDefault="00A46F06" w:rsidP="000A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767" w:rsidRDefault="00DA0A7D" w:rsidP="009034D1">
    <w:pPr>
      <w:pStyle w:val="Header"/>
      <w:tabs>
        <w:tab w:val="clear" w:pos="9360"/>
        <w:tab w:val="right" w:pos="21600"/>
      </w:tabs>
    </w:pPr>
    <w:r w:rsidRPr="000275C0">
      <w:rPr>
        <w:b/>
      </w:rPr>
      <w:t>ENTERPRISE Developing Consistency in ITS Safety Solutions – Intersection Warning Systems: Workshop #1</w:t>
    </w:r>
    <w:r w:rsidRPr="000275C0">
      <w:rPr>
        <w:b/>
      </w:rPr>
      <w:tab/>
      <w:t>July 28 and 29, 2011</w:t>
    </w:r>
    <w:r w:rsidR="009034D1">
      <w:rPr>
        <w:b/>
      </w:rPr>
      <w:t>B</w:t>
    </w:r>
  </w:p>
  <w:p w:rsidR="00DA0A7D" w:rsidRDefault="00DA0A7D" w:rsidP="00DA0A7D">
    <w:pPr>
      <w:pStyle w:val="Header"/>
      <w:tabs>
        <w:tab w:val="clear" w:pos="9360"/>
        <w:tab w:val="right" w:pos="216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E2DF7"/>
    <w:multiLevelType w:val="hybridMultilevel"/>
    <w:tmpl w:val="0DCA59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3E56E0"/>
    <w:multiLevelType w:val="hybridMultilevel"/>
    <w:tmpl w:val="542C7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486BD3"/>
    <w:multiLevelType w:val="hybridMultilevel"/>
    <w:tmpl w:val="B928C0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754386A"/>
    <w:multiLevelType w:val="hybridMultilevel"/>
    <w:tmpl w:val="218C76C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F2D3347"/>
    <w:multiLevelType w:val="hybridMultilevel"/>
    <w:tmpl w:val="CF48A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F7DEC"/>
    <w:multiLevelType w:val="hybridMultilevel"/>
    <w:tmpl w:val="7DD60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F724CE"/>
    <w:multiLevelType w:val="hybridMultilevel"/>
    <w:tmpl w:val="5E881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E413C57"/>
    <w:multiLevelType w:val="hybridMultilevel"/>
    <w:tmpl w:val="421ECB86"/>
    <w:lvl w:ilvl="0" w:tplc="92F650B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F52F15C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9BA335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EA2E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EEDD0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023D2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FA2ED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DCAF33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ACFA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350C5E2C"/>
    <w:multiLevelType w:val="hybridMultilevel"/>
    <w:tmpl w:val="EACADA90"/>
    <w:lvl w:ilvl="0" w:tplc="56043AC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40482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140E9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F2F0D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1425D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AE0B7E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8679C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B03C9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AF7B2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C9E343D"/>
    <w:multiLevelType w:val="hybridMultilevel"/>
    <w:tmpl w:val="2B0480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88A2520"/>
    <w:multiLevelType w:val="hybridMultilevel"/>
    <w:tmpl w:val="CD4C69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A877F5"/>
    <w:multiLevelType w:val="hybridMultilevel"/>
    <w:tmpl w:val="98E068E4"/>
    <w:lvl w:ilvl="0" w:tplc="7E946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5A6C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D4B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448F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52A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3E13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B2F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EC06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80F9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F631486"/>
    <w:multiLevelType w:val="hybridMultilevel"/>
    <w:tmpl w:val="318E7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4366E3"/>
    <w:multiLevelType w:val="hybridMultilevel"/>
    <w:tmpl w:val="AE5699D4"/>
    <w:lvl w:ilvl="0" w:tplc="E846511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B80A40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70DE7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6EF61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B69022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A6CD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0306B0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ADCE44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A431D6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7CC448EF"/>
    <w:multiLevelType w:val="hybridMultilevel"/>
    <w:tmpl w:val="82B01920"/>
    <w:lvl w:ilvl="0" w:tplc="34202A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CAED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AD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B67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54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2E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1AF6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1233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F181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2"/>
  </w:num>
  <w:num w:numId="9">
    <w:abstractNumId w:val="14"/>
  </w:num>
  <w:num w:numId="10">
    <w:abstractNumId w:val="11"/>
  </w:num>
  <w:num w:numId="11">
    <w:abstractNumId w:val="10"/>
  </w:num>
  <w:num w:numId="12">
    <w:abstractNumId w:val="8"/>
  </w:num>
  <w:num w:numId="13">
    <w:abstractNumId w:val="7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868"/>
    <w:rsid w:val="0001360D"/>
    <w:rsid w:val="00023CD1"/>
    <w:rsid w:val="000275C0"/>
    <w:rsid w:val="00042363"/>
    <w:rsid w:val="0009728E"/>
    <w:rsid w:val="000A135D"/>
    <w:rsid w:val="000A7A5C"/>
    <w:rsid w:val="000C3928"/>
    <w:rsid w:val="000D0698"/>
    <w:rsid w:val="000D4959"/>
    <w:rsid w:val="000E1903"/>
    <w:rsid w:val="001204EF"/>
    <w:rsid w:val="00120BC6"/>
    <w:rsid w:val="00152D68"/>
    <w:rsid w:val="00173D71"/>
    <w:rsid w:val="001B3322"/>
    <w:rsid w:val="002211F0"/>
    <w:rsid w:val="00235BB2"/>
    <w:rsid w:val="002407D2"/>
    <w:rsid w:val="00255F19"/>
    <w:rsid w:val="00261402"/>
    <w:rsid w:val="002A2C7F"/>
    <w:rsid w:val="002B20C5"/>
    <w:rsid w:val="002D4818"/>
    <w:rsid w:val="003526B3"/>
    <w:rsid w:val="00356868"/>
    <w:rsid w:val="003578EF"/>
    <w:rsid w:val="003943E8"/>
    <w:rsid w:val="003A2BE6"/>
    <w:rsid w:val="003B433E"/>
    <w:rsid w:val="003E0782"/>
    <w:rsid w:val="003E7C09"/>
    <w:rsid w:val="003F5806"/>
    <w:rsid w:val="00445D72"/>
    <w:rsid w:val="00454072"/>
    <w:rsid w:val="00457468"/>
    <w:rsid w:val="00480889"/>
    <w:rsid w:val="00482A4A"/>
    <w:rsid w:val="0048355C"/>
    <w:rsid w:val="004A71D1"/>
    <w:rsid w:val="004B6724"/>
    <w:rsid w:val="004C2D5A"/>
    <w:rsid w:val="004F712D"/>
    <w:rsid w:val="00503B55"/>
    <w:rsid w:val="00506533"/>
    <w:rsid w:val="00507A66"/>
    <w:rsid w:val="00516635"/>
    <w:rsid w:val="0054629D"/>
    <w:rsid w:val="0055707E"/>
    <w:rsid w:val="00581CFB"/>
    <w:rsid w:val="005A093D"/>
    <w:rsid w:val="005A7AFC"/>
    <w:rsid w:val="005C1B3E"/>
    <w:rsid w:val="005C6CE7"/>
    <w:rsid w:val="005D58AC"/>
    <w:rsid w:val="005E14B1"/>
    <w:rsid w:val="006410D7"/>
    <w:rsid w:val="0065073C"/>
    <w:rsid w:val="0068439D"/>
    <w:rsid w:val="00694B8C"/>
    <w:rsid w:val="006A64B8"/>
    <w:rsid w:val="006C28CE"/>
    <w:rsid w:val="006E5D33"/>
    <w:rsid w:val="00737E9F"/>
    <w:rsid w:val="00752D98"/>
    <w:rsid w:val="00777E5A"/>
    <w:rsid w:val="007817D1"/>
    <w:rsid w:val="00796B85"/>
    <w:rsid w:val="007B199A"/>
    <w:rsid w:val="007E1E6D"/>
    <w:rsid w:val="007E773B"/>
    <w:rsid w:val="0080702C"/>
    <w:rsid w:val="00810882"/>
    <w:rsid w:val="00810EA4"/>
    <w:rsid w:val="008219B0"/>
    <w:rsid w:val="00854DCE"/>
    <w:rsid w:val="00857352"/>
    <w:rsid w:val="008904C6"/>
    <w:rsid w:val="008C19C7"/>
    <w:rsid w:val="008C3C9D"/>
    <w:rsid w:val="00901ED9"/>
    <w:rsid w:val="009034D1"/>
    <w:rsid w:val="00903C1B"/>
    <w:rsid w:val="00921364"/>
    <w:rsid w:val="0092171F"/>
    <w:rsid w:val="00930DED"/>
    <w:rsid w:val="00943C9A"/>
    <w:rsid w:val="0096103B"/>
    <w:rsid w:val="009747B3"/>
    <w:rsid w:val="009B150F"/>
    <w:rsid w:val="009C5CF2"/>
    <w:rsid w:val="009C7096"/>
    <w:rsid w:val="009D694D"/>
    <w:rsid w:val="009E6499"/>
    <w:rsid w:val="009E7FE4"/>
    <w:rsid w:val="00A00475"/>
    <w:rsid w:val="00A02AD7"/>
    <w:rsid w:val="00A074B8"/>
    <w:rsid w:val="00A21767"/>
    <w:rsid w:val="00A46F06"/>
    <w:rsid w:val="00A54BD5"/>
    <w:rsid w:val="00A73365"/>
    <w:rsid w:val="00A808B8"/>
    <w:rsid w:val="00A91A81"/>
    <w:rsid w:val="00A97DE3"/>
    <w:rsid w:val="00AE11FA"/>
    <w:rsid w:val="00AF56FB"/>
    <w:rsid w:val="00B4388E"/>
    <w:rsid w:val="00B456DE"/>
    <w:rsid w:val="00B90920"/>
    <w:rsid w:val="00B91BB8"/>
    <w:rsid w:val="00B95DBE"/>
    <w:rsid w:val="00BA433E"/>
    <w:rsid w:val="00BB678F"/>
    <w:rsid w:val="00BC2F1C"/>
    <w:rsid w:val="00BC3450"/>
    <w:rsid w:val="00BF4A6C"/>
    <w:rsid w:val="00BF6F97"/>
    <w:rsid w:val="00C05160"/>
    <w:rsid w:val="00C14A61"/>
    <w:rsid w:val="00C216D8"/>
    <w:rsid w:val="00C4620C"/>
    <w:rsid w:val="00C52232"/>
    <w:rsid w:val="00C52311"/>
    <w:rsid w:val="00C61340"/>
    <w:rsid w:val="00C81E29"/>
    <w:rsid w:val="00C85E5F"/>
    <w:rsid w:val="00C934B1"/>
    <w:rsid w:val="00C95CFA"/>
    <w:rsid w:val="00CA7403"/>
    <w:rsid w:val="00CB2AF1"/>
    <w:rsid w:val="00CB3DD3"/>
    <w:rsid w:val="00CD0C53"/>
    <w:rsid w:val="00CD78EE"/>
    <w:rsid w:val="00D242AB"/>
    <w:rsid w:val="00D67F79"/>
    <w:rsid w:val="00D73742"/>
    <w:rsid w:val="00D8461D"/>
    <w:rsid w:val="00DA0A7D"/>
    <w:rsid w:val="00DB1279"/>
    <w:rsid w:val="00DB7755"/>
    <w:rsid w:val="00DF119E"/>
    <w:rsid w:val="00E00C95"/>
    <w:rsid w:val="00E10BDE"/>
    <w:rsid w:val="00E57467"/>
    <w:rsid w:val="00E82790"/>
    <w:rsid w:val="00E84B34"/>
    <w:rsid w:val="00E91B78"/>
    <w:rsid w:val="00E928F2"/>
    <w:rsid w:val="00EA4EDC"/>
    <w:rsid w:val="00EC1384"/>
    <w:rsid w:val="00ED5DA6"/>
    <w:rsid w:val="00EE3666"/>
    <w:rsid w:val="00EF34F0"/>
    <w:rsid w:val="00F11CA4"/>
    <w:rsid w:val="00F24006"/>
    <w:rsid w:val="00F46866"/>
    <w:rsid w:val="00F47BDE"/>
    <w:rsid w:val="00F7503F"/>
    <w:rsid w:val="00F823E6"/>
    <w:rsid w:val="00F83EFC"/>
    <w:rsid w:val="00F96E88"/>
    <w:rsid w:val="00FA2422"/>
    <w:rsid w:val="00FA6BD0"/>
    <w:rsid w:val="00FC0957"/>
    <w:rsid w:val="00FD081B"/>
    <w:rsid w:val="00FD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C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6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35686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5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8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4959"/>
    <w:pPr>
      <w:ind w:left="720"/>
      <w:contextualSpacing/>
    </w:pPr>
  </w:style>
  <w:style w:type="table" w:styleId="MediumShading2">
    <w:name w:val="Medium Shading 2"/>
    <w:basedOn w:val="TableNormal"/>
    <w:uiPriority w:val="64"/>
    <w:rsid w:val="00C462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C462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C462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462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olorfulShading">
    <w:name w:val="Colorful Shading"/>
    <w:basedOn w:val="TableNormal"/>
    <w:uiPriority w:val="71"/>
    <w:rsid w:val="00C4620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Header">
    <w:name w:val="header"/>
    <w:basedOn w:val="Normal"/>
    <w:link w:val="HeaderChar"/>
    <w:uiPriority w:val="99"/>
    <w:unhideWhenUsed/>
    <w:rsid w:val="000A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35D"/>
  </w:style>
  <w:style w:type="paragraph" w:styleId="Footer">
    <w:name w:val="footer"/>
    <w:basedOn w:val="Normal"/>
    <w:link w:val="FooterChar"/>
    <w:uiPriority w:val="99"/>
    <w:unhideWhenUsed/>
    <w:rsid w:val="000A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35D"/>
  </w:style>
  <w:style w:type="character" w:styleId="Hyperlink">
    <w:name w:val="Hyperlink"/>
    <w:basedOn w:val="DefaultParagraphFont"/>
    <w:uiPriority w:val="99"/>
    <w:unhideWhenUsed/>
    <w:rsid w:val="000A135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68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">
    <w:name w:val="Light List"/>
    <w:basedOn w:val="TableNormal"/>
    <w:uiPriority w:val="61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Shading">
    <w:name w:val="Light Shading"/>
    <w:basedOn w:val="TableNormal"/>
    <w:uiPriority w:val="60"/>
    <w:rsid w:val="0035686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">
    <w:name w:val="Light Grid"/>
    <w:basedOn w:val="TableNormal"/>
    <w:uiPriority w:val="62"/>
    <w:rsid w:val="0035686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56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686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D4959"/>
    <w:pPr>
      <w:ind w:left="720"/>
      <w:contextualSpacing/>
    </w:pPr>
  </w:style>
  <w:style w:type="table" w:styleId="MediumShading2">
    <w:name w:val="Medium Shading 2"/>
    <w:basedOn w:val="TableNormal"/>
    <w:uiPriority w:val="64"/>
    <w:rsid w:val="00C462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2">
    <w:name w:val="Medium List 2"/>
    <w:basedOn w:val="TableNormal"/>
    <w:uiPriority w:val="66"/>
    <w:rsid w:val="00C462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">
    <w:name w:val="Medium Grid 2"/>
    <w:basedOn w:val="TableNormal"/>
    <w:uiPriority w:val="68"/>
    <w:rsid w:val="00C4620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4620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olorfulShading">
    <w:name w:val="Colorful Shading"/>
    <w:basedOn w:val="TableNormal"/>
    <w:uiPriority w:val="71"/>
    <w:rsid w:val="00C4620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Header">
    <w:name w:val="header"/>
    <w:basedOn w:val="Normal"/>
    <w:link w:val="HeaderChar"/>
    <w:uiPriority w:val="99"/>
    <w:unhideWhenUsed/>
    <w:rsid w:val="000A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135D"/>
  </w:style>
  <w:style w:type="paragraph" w:styleId="Footer">
    <w:name w:val="footer"/>
    <w:basedOn w:val="Normal"/>
    <w:link w:val="FooterChar"/>
    <w:uiPriority w:val="99"/>
    <w:unhideWhenUsed/>
    <w:rsid w:val="000A13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135D"/>
  </w:style>
  <w:style w:type="character" w:styleId="Hyperlink">
    <w:name w:val="Hyperlink"/>
    <w:basedOn w:val="DefaultParagraphFont"/>
    <w:uiPriority w:val="99"/>
    <w:unhideWhenUsed/>
    <w:rsid w:val="000A13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90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48370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447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64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362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030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1831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19778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2444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89272">
          <w:marLeft w:val="3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6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72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85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1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microsoft.com/office/2007/relationships/hdphoto" Target="media/hdphoto1.wdp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nterprise.prog.org/Projects/2010_Present/developingconsistencyIWS/iws_relateddocument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Ginny</dc:creator>
  <cp:lastModifiedBy>Ginny</cp:lastModifiedBy>
  <cp:revision>5</cp:revision>
  <cp:lastPrinted>2011-07-27T15:57:00Z</cp:lastPrinted>
  <dcterms:created xsi:type="dcterms:W3CDTF">2011-07-27T19:39:00Z</dcterms:created>
  <dcterms:modified xsi:type="dcterms:W3CDTF">2011-08-03T15:08:00Z</dcterms:modified>
</cp:coreProperties>
</file>